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87DE" w14:textId="77777777" w:rsidR="007F6EC5" w:rsidRPr="000A1370" w:rsidRDefault="007F6EC5" w:rsidP="00987188">
      <w:pPr>
        <w:pStyle w:val="Nadpis1"/>
        <w:contextualSpacing/>
        <w:jc w:val="center"/>
        <w:rPr>
          <w:rFonts w:asciiTheme="minorHAnsi" w:hAnsiTheme="minorHAnsi"/>
          <w:sz w:val="32"/>
          <w:szCs w:val="32"/>
        </w:rPr>
      </w:pPr>
      <w:r w:rsidRPr="000A1370">
        <w:rPr>
          <w:rFonts w:asciiTheme="minorHAnsi" w:hAnsiTheme="minorHAnsi"/>
          <w:sz w:val="32"/>
          <w:szCs w:val="32"/>
        </w:rPr>
        <w:t>Smlouva o provádění certifikace</w:t>
      </w:r>
    </w:p>
    <w:p w14:paraId="7ABF2E94" w14:textId="77777777" w:rsidR="007F6EC5" w:rsidRPr="004978C5" w:rsidRDefault="000A1370" w:rsidP="00987188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4978C5">
        <w:rPr>
          <w:rFonts w:asciiTheme="minorHAnsi" w:hAnsiTheme="minorHAnsi"/>
          <w:b/>
          <w:sz w:val="28"/>
          <w:szCs w:val="28"/>
        </w:rPr>
        <w:t>(</w:t>
      </w:r>
      <w:r w:rsidR="00B54486" w:rsidRPr="004978C5">
        <w:rPr>
          <w:rFonts w:asciiTheme="minorHAnsi" w:hAnsiTheme="minorHAnsi"/>
          <w:b/>
          <w:sz w:val="28"/>
          <w:szCs w:val="28"/>
        </w:rPr>
        <w:t>producent</w:t>
      </w:r>
      <w:r w:rsidRPr="004978C5">
        <w:rPr>
          <w:rFonts w:asciiTheme="minorHAnsi" w:hAnsiTheme="minorHAnsi"/>
          <w:b/>
          <w:sz w:val="28"/>
          <w:szCs w:val="28"/>
        </w:rPr>
        <w:t xml:space="preserve"> </w:t>
      </w:r>
      <w:r w:rsidR="003278D4" w:rsidRPr="004978C5">
        <w:rPr>
          <w:rFonts w:asciiTheme="minorHAnsi" w:hAnsiTheme="minorHAnsi"/>
          <w:b/>
          <w:sz w:val="28"/>
          <w:szCs w:val="28"/>
        </w:rPr>
        <w:t xml:space="preserve">registrační číslo: M1 – P </w:t>
      </w:r>
      <w:r w:rsidRPr="004978C5">
        <w:rPr>
          <w:rFonts w:asciiTheme="minorHAnsi" w:hAnsiTheme="minorHAnsi"/>
          <w:b/>
          <w:sz w:val="28"/>
          <w:szCs w:val="28"/>
        </w:rPr>
        <w:t xml:space="preserve">           </w:t>
      </w:r>
      <w:r w:rsidR="00666E3A">
        <w:rPr>
          <w:rFonts w:asciiTheme="minorHAnsi" w:hAnsiTheme="minorHAnsi"/>
          <w:b/>
          <w:sz w:val="28"/>
          <w:szCs w:val="28"/>
        </w:rPr>
        <w:t xml:space="preserve">                </w:t>
      </w:r>
      <w:r w:rsidRPr="004978C5">
        <w:rPr>
          <w:rFonts w:asciiTheme="minorHAnsi" w:hAnsiTheme="minorHAnsi"/>
          <w:b/>
          <w:sz w:val="28"/>
          <w:szCs w:val="28"/>
        </w:rPr>
        <w:t xml:space="preserve">  </w:t>
      </w:r>
      <w:r w:rsidR="00D5711F" w:rsidRPr="004978C5">
        <w:rPr>
          <w:rFonts w:asciiTheme="minorHAnsi" w:hAnsiTheme="minorHAnsi"/>
          <w:b/>
          <w:sz w:val="28"/>
          <w:szCs w:val="28"/>
        </w:rPr>
        <w:t>)</w:t>
      </w:r>
    </w:p>
    <w:p w14:paraId="136AE94A" w14:textId="77777777" w:rsidR="00E5771D" w:rsidRPr="004978C5" w:rsidRDefault="00E5771D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78489BD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Níže uvedené smluvní strany uzavřely </w:t>
      </w:r>
      <w:r w:rsidR="000A1370">
        <w:rPr>
          <w:rFonts w:asciiTheme="minorHAnsi" w:hAnsiTheme="minorHAnsi"/>
          <w:sz w:val="24"/>
          <w:szCs w:val="24"/>
        </w:rPr>
        <w:t xml:space="preserve">níže uvedeného dne </w:t>
      </w:r>
      <w:r w:rsidRPr="000A1370">
        <w:rPr>
          <w:rFonts w:asciiTheme="minorHAnsi" w:hAnsiTheme="minorHAnsi"/>
          <w:sz w:val="24"/>
          <w:szCs w:val="24"/>
        </w:rPr>
        <w:t xml:space="preserve">ve smyslu příslušných ustanovení </w:t>
      </w:r>
      <w:r w:rsidR="00C97C91" w:rsidRPr="000A1370">
        <w:rPr>
          <w:rFonts w:asciiTheme="minorHAnsi" w:hAnsiTheme="minorHAnsi"/>
          <w:sz w:val="24"/>
          <w:szCs w:val="24"/>
        </w:rPr>
        <w:t>Občanského</w:t>
      </w:r>
      <w:r w:rsidRPr="000A1370">
        <w:rPr>
          <w:rFonts w:asciiTheme="minorHAnsi" w:hAnsiTheme="minorHAnsi"/>
          <w:sz w:val="24"/>
          <w:szCs w:val="24"/>
        </w:rPr>
        <w:t xml:space="preserve"> zákoníku v platném znění následující </w:t>
      </w:r>
      <w:r w:rsidRPr="000A1370">
        <w:rPr>
          <w:rFonts w:asciiTheme="minorHAnsi" w:hAnsiTheme="minorHAnsi"/>
          <w:b/>
          <w:sz w:val="24"/>
          <w:szCs w:val="24"/>
        </w:rPr>
        <w:t>smlouvu:</w:t>
      </w:r>
    </w:p>
    <w:p w14:paraId="02A4C093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57C81A0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1. Smluvní strany:</w:t>
      </w:r>
    </w:p>
    <w:p w14:paraId="14858FC7" w14:textId="77777777" w:rsidR="0052367D" w:rsidRDefault="00C97C91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1.1.</w:t>
      </w:r>
      <w:r w:rsidR="000A1370">
        <w:rPr>
          <w:rFonts w:asciiTheme="minorHAnsi" w:hAnsiTheme="minorHAnsi"/>
          <w:sz w:val="24"/>
          <w:szCs w:val="24"/>
        </w:rPr>
        <w:t xml:space="preserve"> Dodavatel</w:t>
      </w:r>
      <w:r w:rsidRPr="000A1370">
        <w:rPr>
          <w:rFonts w:asciiTheme="minorHAnsi" w:hAnsiTheme="minorHAnsi"/>
          <w:sz w:val="24"/>
          <w:szCs w:val="24"/>
        </w:rPr>
        <w:t xml:space="preserve">: </w:t>
      </w:r>
    </w:p>
    <w:p w14:paraId="62E975AF" w14:textId="77777777" w:rsidR="007F6EC5" w:rsidRPr="000A1370" w:rsidRDefault="00167873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S</w:t>
      </w:r>
      <w:r w:rsidR="007F6EC5" w:rsidRPr="000A1370">
        <w:rPr>
          <w:rFonts w:asciiTheme="minorHAnsi" w:hAnsiTheme="minorHAnsi"/>
          <w:sz w:val="24"/>
          <w:szCs w:val="24"/>
        </w:rPr>
        <w:t xml:space="preserve">tátní veterinární </w:t>
      </w:r>
      <w:r w:rsidR="00C97C91" w:rsidRPr="000A1370">
        <w:rPr>
          <w:rFonts w:asciiTheme="minorHAnsi" w:hAnsiTheme="minorHAnsi"/>
          <w:sz w:val="24"/>
          <w:szCs w:val="24"/>
        </w:rPr>
        <w:t>ústav Olomouc (dále jen SVÚ)</w:t>
      </w:r>
    </w:p>
    <w:p w14:paraId="3154B891" w14:textId="77777777" w:rsidR="008D4630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Certifikační orgán pro </w:t>
      </w:r>
      <w:r w:rsidR="000C51BA" w:rsidRPr="000A1370">
        <w:rPr>
          <w:rFonts w:asciiTheme="minorHAnsi" w:hAnsiTheme="minorHAnsi"/>
          <w:sz w:val="24"/>
          <w:szCs w:val="24"/>
        </w:rPr>
        <w:t>produkty</w:t>
      </w:r>
      <w:r w:rsidR="00C97C91" w:rsidRPr="000A1370">
        <w:rPr>
          <w:rFonts w:asciiTheme="minorHAnsi" w:hAnsiTheme="minorHAnsi"/>
          <w:sz w:val="24"/>
          <w:szCs w:val="24"/>
        </w:rPr>
        <w:t xml:space="preserve"> </w:t>
      </w:r>
      <w:r w:rsidR="006F660F">
        <w:rPr>
          <w:rFonts w:asciiTheme="minorHAnsi" w:hAnsiTheme="minorHAnsi"/>
          <w:sz w:val="24"/>
          <w:szCs w:val="24"/>
        </w:rPr>
        <w:t>(dále jen COP)</w:t>
      </w:r>
      <w:r w:rsidR="00C97C91" w:rsidRPr="000A1370">
        <w:rPr>
          <w:rFonts w:asciiTheme="minorHAnsi" w:hAnsiTheme="minorHAnsi"/>
          <w:sz w:val="24"/>
          <w:szCs w:val="24"/>
        </w:rPr>
        <w:t xml:space="preserve"> </w:t>
      </w:r>
      <w:r w:rsidRPr="000A1370">
        <w:rPr>
          <w:rFonts w:asciiTheme="minorHAnsi" w:hAnsiTheme="minorHAnsi"/>
          <w:sz w:val="24"/>
          <w:szCs w:val="24"/>
        </w:rPr>
        <w:t xml:space="preserve"> </w:t>
      </w:r>
    </w:p>
    <w:p w14:paraId="1A3969BF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Jakoubka ze Stříbra 1</w:t>
      </w:r>
    </w:p>
    <w:p w14:paraId="279A7A69" w14:textId="77777777" w:rsidR="00C97C91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779 00 OLOMOUC</w:t>
      </w:r>
    </w:p>
    <w:p w14:paraId="6C56E68F" w14:textId="77777777" w:rsid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    </w:t>
      </w:r>
    </w:p>
    <w:p w14:paraId="5CD7E2AD" w14:textId="77777777" w:rsidR="0052367D" w:rsidRDefault="003278D4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F6EC5" w:rsidRPr="000A1370">
        <w:rPr>
          <w:rFonts w:asciiTheme="minorHAnsi" w:hAnsiTheme="minorHAnsi"/>
          <w:sz w:val="24"/>
          <w:szCs w:val="24"/>
        </w:rPr>
        <w:t>astoupený ředitelem SVÚ Olomouc</w:t>
      </w:r>
      <w:r w:rsidR="00C97C91" w:rsidRPr="000A1370">
        <w:rPr>
          <w:rFonts w:asciiTheme="minorHAnsi" w:hAnsiTheme="minorHAnsi"/>
          <w:sz w:val="24"/>
          <w:szCs w:val="24"/>
        </w:rPr>
        <w:t xml:space="preserve"> a</w:t>
      </w:r>
      <w:r w:rsidR="004515D0" w:rsidRPr="000A1370">
        <w:rPr>
          <w:rFonts w:asciiTheme="minorHAnsi" w:hAnsiTheme="minorHAnsi"/>
          <w:sz w:val="24"/>
          <w:szCs w:val="24"/>
        </w:rPr>
        <w:t xml:space="preserve"> </w:t>
      </w:r>
      <w:r w:rsidR="00680AEE" w:rsidRPr="000A1370">
        <w:rPr>
          <w:rFonts w:asciiTheme="minorHAnsi" w:hAnsiTheme="minorHAnsi"/>
          <w:sz w:val="24"/>
          <w:szCs w:val="24"/>
        </w:rPr>
        <w:t>vedoucím COP</w:t>
      </w:r>
      <w:r w:rsidR="00167873" w:rsidRPr="000A1370">
        <w:rPr>
          <w:rFonts w:asciiTheme="minorHAnsi" w:hAnsiTheme="minorHAnsi"/>
          <w:sz w:val="24"/>
          <w:szCs w:val="24"/>
        </w:rPr>
        <w:t xml:space="preserve">: </w:t>
      </w:r>
    </w:p>
    <w:p w14:paraId="611FE1E2" w14:textId="77777777" w:rsidR="007F6EC5" w:rsidRPr="000A1370" w:rsidRDefault="004A115F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MVDr. Janem </w:t>
      </w:r>
      <w:proofErr w:type="spellStart"/>
      <w:r w:rsidR="00E00EBC" w:rsidRPr="000A1370">
        <w:rPr>
          <w:rFonts w:asciiTheme="minorHAnsi" w:hAnsiTheme="minorHAnsi" w:cstheme="minorHAnsi"/>
          <w:sz w:val="24"/>
          <w:szCs w:val="24"/>
        </w:rPr>
        <w:t>Bardoně</w:t>
      </w:r>
      <w:r w:rsidR="000E6777" w:rsidRPr="000A1370">
        <w:rPr>
          <w:rFonts w:asciiTheme="minorHAnsi" w:hAnsiTheme="minorHAnsi" w:cstheme="minorHAnsi"/>
          <w:sz w:val="24"/>
          <w:szCs w:val="24"/>
        </w:rPr>
        <w:t>m</w:t>
      </w:r>
      <w:proofErr w:type="spellEnd"/>
      <w:r w:rsidR="000E6777" w:rsidRPr="000A1370">
        <w:rPr>
          <w:rFonts w:asciiTheme="minorHAnsi" w:hAnsiTheme="minorHAnsi" w:cstheme="minorHAnsi"/>
          <w:sz w:val="24"/>
          <w:szCs w:val="24"/>
        </w:rPr>
        <w:t xml:space="preserve">, Ph.D., MBA   </w:t>
      </w:r>
    </w:p>
    <w:p w14:paraId="1F298F8B" w14:textId="77777777" w:rsidR="000A1370" w:rsidRDefault="000A1370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8748551" w14:textId="77777777" w:rsidR="007F6EC5" w:rsidRPr="000A1370" w:rsidRDefault="000C51BA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Bankovní spojení</w:t>
      </w:r>
      <w:r w:rsidR="00987188">
        <w:rPr>
          <w:rFonts w:asciiTheme="minorHAnsi" w:hAnsiTheme="minorHAnsi"/>
          <w:sz w:val="24"/>
          <w:szCs w:val="24"/>
        </w:rPr>
        <w:t xml:space="preserve">: </w:t>
      </w:r>
      <w:r w:rsidR="00D20153">
        <w:rPr>
          <w:rFonts w:asciiTheme="minorHAnsi" w:hAnsiTheme="minorHAnsi"/>
          <w:sz w:val="24"/>
          <w:szCs w:val="24"/>
        </w:rPr>
        <w:t xml:space="preserve"> Česká národní banka</w:t>
      </w:r>
    </w:p>
    <w:p w14:paraId="492B2248" w14:textId="77777777" w:rsidR="007F6EC5" w:rsidRPr="000A1370" w:rsidRDefault="000A1370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Číslo účtu:       </w:t>
      </w:r>
      <w:r w:rsidR="007F0A34">
        <w:rPr>
          <w:rFonts w:asciiTheme="minorHAnsi" w:hAnsiTheme="minorHAnsi"/>
          <w:sz w:val="24"/>
          <w:szCs w:val="24"/>
        </w:rPr>
        <w:t xml:space="preserve">       </w:t>
      </w:r>
      <w:r w:rsidR="00D20153">
        <w:rPr>
          <w:rFonts w:asciiTheme="minorHAnsi" w:hAnsiTheme="minorHAnsi"/>
          <w:sz w:val="24"/>
          <w:szCs w:val="24"/>
        </w:rPr>
        <w:t>139811</w:t>
      </w:r>
      <w:r w:rsidR="007F6EC5" w:rsidRPr="000A1370">
        <w:rPr>
          <w:rFonts w:asciiTheme="minorHAnsi" w:hAnsiTheme="minorHAnsi"/>
          <w:sz w:val="24"/>
          <w:szCs w:val="24"/>
        </w:rPr>
        <w:t>/0</w:t>
      </w:r>
      <w:r w:rsidR="00D20153">
        <w:rPr>
          <w:rFonts w:asciiTheme="minorHAnsi" w:hAnsiTheme="minorHAnsi"/>
          <w:sz w:val="24"/>
          <w:szCs w:val="24"/>
        </w:rPr>
        <w:t>7</w:t>
      </w:r>
      <w:r w:rsidR="007F6EC5" w:rsidRPr="000A1370">
        <w:rPr>
          <w:rFonts w:asciiTheme="minorHAnsi" w:hAnsiTheme="minorHAnsi"/>
          <w:sz w:val="24"/>
          <w:szCs w:val="24"/>
        </w:rPr>
        <w:t>10</w:t>
      </w:r>
    </w:p>
    <w:p w14:paraId="16CF044B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IČO:                </w:t>
      </w:r>
      <w:r w:rsidRPr="000A1370">
        <w:rPr>
          <w:rFonts w:asciiTheme="minorHAnsi" w:hAnsiTheme="minorHAnsi"/>
          <w:sz w:val="24"/>
          <w:szCs w:val="24"/>
        </w:rPr>
        <w:tab/>
      </w:r>
      <w:r w:rsidR="007F0A34">
        <w:rPr>
          <w:rFonts w:asciiTheme="minorHAnsi" w:hAnsiTheme="minorHAnsi"/>
          <w:sz w:val="24"/>
          <w:szCs w:val="24"/>
        </w:rPr>
        <w:t xml:space="preserve">       </w:t>
      </w:r>
      <w:r w:rsidR="00DB2966" w:rsidRPr="000A1370">
        <w:rPr>
          <w:rFonts w:asciiTheme="minorHAnsi" w:hAnsiTheme="minorHAnsi"/>
          <w:sz w:val="24"/>
          <w:szCs w:val="24"/>
        </w:rPr>
        <w:t>13642</w:t>
      </w:r>
      <w:r w:rsidRPr="000A1370">
        <w:rPr>
          <w:rFonts w:asciiTheme="minorHAnsi" w:hAnsiTheme="minorHAnsi"/>
          <w:sz w:val="24"/>
          <w:szCs w:val="24"/>
        </w:rPr>
        <w:t>103</w:t>
      </w:r>
    </w:p>
    <w:p w14:paraId="1EE46673" w14:textId="77777777" w:rsidR="007F6EC5" w:rsidRPr="000A1370" w:rsidRDefault="000A1370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DIČ</w:t>
      </w:r>
      <w:r w:rsidR="007F6EC5" w:rsidRPr="000A1370">
        <w:rPr>
          <w:rFonts w:asciiTheme="minorHAnsi" w:hAnsiTheme="minorHAnsi"/>
          <w:sz w:val="24"/>
          <w:szCs w:val="24"/>
        </w:rPr>
        <w:t xml:space="preserve">:                </w:t>
      </w:r>
      <w:r w:rsidR="007F6EC5" w:rsidRPr="000A1370">
        <w:rPr>
          <w:rFonts w:asciiTheme="minorHAnsi" w:hAnsiTheme="minorHAnsi"/>
          <w:sz w:val="24"/>
          <w:szCs w:val="24"/>
        </w:rPr>
        <w:tab/>
      </w:r>
      <w:r w:rsidR="007F0A34">
        <w:rPr>
          <w:rFonts w:asciiTheme="minorHAnsi" w:hAnsiTheme="minorHAnsi"/>
          <w:sz w:val="24"/>
          <w:szCs w:val="24"/>
        </w:rPr>
        <w:t xml:space="preserve">       </w:t>
      </w:r>
      <w:r w:rsidR="00DB2966" w:rsidRPr="000A1370">
        <w:rPr>
          <w:rFonts w:asciiTheme="minorHAnsi" w:hAnsiTheme="minorHAnsi"/>
          <w:sz w:val="24"/>
          <w:szCs w:val="24"/>
        </w:rPr>
        <w:t>CZ13642</w:t>
      </w:r>
      <w:r w:rsidR="007F6EC5" w:rsidRPr="000A1370">
        <w:rPr>
          <w:rFonts w:asciiTheme="minorHAnsi" w:hAnsiTheme="minorHAnsi"/>
          <w:sz w:val="24"/>
          <w:szCs w:val="24"/>
        </w:rPr>
        <w:t xml:space="preserve">103, dodavatel </w:t>
      </w:r>
      <w:r w:rsidR="007F6EC5" w:rsidRPr="000A1370">
        <w:rPr>
          <w:rFonts w:asciiTheme="minorHAnsi" w:hAnsiTheme="minorHAnsi"/>
          <w:b/>
          <w:sz w:val="24"/>
          <w:szCs w:val="24"/>
        </w:rPr>
        <w:t xml:space="preserve">není </w:t>
      </w:r>
      <w:r w:rsidR="007F6EC5" w:rsidRPr="000A1370">
        <w:rPr>
          <w:rFonts w:asciiTheme="minorHAnsi" w:hAnsiTheme="minorHAnsi"/>
          <w:sz w:val="24"/>
          <w:szCs w:val="24"/>
        </w:rPr>
        <w:t>plátcem DPH.</w:t>
      </w:r>
    </w:p>
    <w:p w14:paraId="3B3AFBE8" w14:textId="77777777" w:rsidR="00C97C91" w:rsidRPr="000A1370" w:rsidRDefault="00C97C91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60DEBA9C" w14:textId="77777777" w:rsidR="000A1370" w:rsidRPr="00077F42" w:rsidRDefault="000A1370" w:rsidP="00987188">
      <w:pPr>
        <w:contextualSpacing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077F42">
        <w:rPr>
          <w:rFonts w:asciiTheme="minorHAnsi" w:hAnsiTheme="minorHAnsi"/>
          <w:sz w:val="24"/>
          <w:szCs w:val="24"/>
        </w:rPr>
        <w:t xml:space="preserve">Web: </w:t>
      </w:r>
      <w:hyperlink r:id="rId8" w:history="1">
        <w:r w:rsidRPr="00077F42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</w:p>
    <w:p w14:paraId="5BA9EFE0" w14:textId="77777777" w:rsidR="000A1370" w:rsidRPr="00077F42" w:rsidRDefault="000A1370" w:rsidP="00987188">
      <w:pPr>
        <w:contextualSpacing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0A1370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E-mail</w:t>
      </w:r>
      <w:r w:rsidRPr="00976D2C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: </w:t>
      </w:r>
      <w:r w:rsidR="00077F42" w:rsidRPr="00976D2C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cop@svuol.cz</w:t>
      </w:r>
    </w:p>
    <w:p w14:paraId="21645239" w14:textId="77777777" w:rsidR="000A1370" w:rsidRPr="000A1370" w:rsidRDefault="000A1370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0B31320" w14:textId="77777777" w:rsidR="007F6EC5" w:rsidRPr="00882484" w:rsidRDefault="007F6EC5" w:rsidP="00987188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 xml:space="preserve">1.2. </w:t>
      </w:r>
      <w:r w:rsidR="00987188" w:rsidRPr="00882484">
        <w:rPr>
          <w:rFonts w:asciiTheme="minorHAnsi" w:hAnsiTheme="minorHAnsi"/>
          <w:color w:val="FF0000"/>
          <w:sz w:val="24"/>
          <w:szCs w:val="24"/>
        </w:rPr>
        <w:t>Žadatel</w:t>
      </w:r>
      <w:r w:rsidRPr="00882484">
        <w:rPr>
          <w:rFonts w:asciiTheme="minorHAnsi" w:hAnsiTheme="minorHAnsi"/>
          <w:color w:val="FF0000"/>
          <w:sz w:val="24"/>
          <w:szCs w:val="24"/>
        </w:rPr>
        <w:t xml:space="preserve">: </w:t>
      </w:r>
    </w:p>
    <w:p w14:paraId="10F171DE" w14:textId="77777777" w:rsidR="000C51BA" w:rsidRPr="00882484" w:rsidRDefault="000C51BA" w:rsidP="00987188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19AA10D1" w14:textId="77777777" w:rsidR="000C51BA" w:rsidRPr="00882484" w:rsidRDefault="000C51BA" w:rsidP="00987188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C53DA20" w14:textId="77777777" w:rsidR="000C51BA" w:rsidRPr="00882484" w:rsidRDefault="006F660F" w:rsidP="00987188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(dále jen Žadatel)</w:t>
      </w:r>
    </w:p>
    <w:p w14:paraId="27E3B9F2" w14:textId="77777777" w:rsidR="007F6EC5" w:rsidRPr="00882484" w:rsidRDefault="007F6EC5" w:rsidP="00987188">
      <w:pPr>
        <w:pStyle w:val="Bezmezer"/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 xml:space="preserve">                               </w:t>
      </w:r>
    </w:p>
    <w:p w14:paraId="666134DB" w14:textId="77777777" w:rsidR="007F6EC5" w:rsidRPr="00882484" w:rsidRDefault="00966F12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Z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astoupený:      </w:t>
      </w:r>
    </w:p>
    <w:p w14:paraId="3A359B63" w14:textId="77777777" w:rsidR="000A1370" w:rsidRPr="00882484" w:rsidRDefault="000A1370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3596F909" w14:textId="77777777" w:rsidR="006F660F" w:rsidRPr="00882484" w:rsidRDefault="006F660F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Bankovní spojení:</w:t>
      </w:r>
    </w:p>
    <w:p w14:paraId="7BDCA076" w14:textId="77777777" w:rsidR="007F6EC5" w:rsidRPr="00882484" w:rsidRDefault="000A1370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Číslo účtu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:      </w:t>
      </w:r>
    </w:p>
    <w:p w14:paraId="5A04D909" w14:textId="77777777" w:rsidR="000C51BA" w:rsidRPr="00882484" w:rsidRDefault="000A1370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IČO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:               </w:t>
      </w:r>
    </w:p>
    <w:p w14:paraId="07070604" w14:textId="77777777" w:rsidR="00DB2966" w:rsidRPr="00882484" w:rsidRDefault="000A1370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DIČ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:  </w:t>
      </w:r>
    </w:p>
    <w:p w14:paraId="337E6F77" w14:textId="77777777" w:rsidR="00A4739D" w:rsidRPr="00882484" w:rsidRDefault="00274EC5" w:rsidP="00274EC5">
      <w:pPr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C</w:t>
      </w:r>
      <w:r w:rsidR="00DB2966" w:rsidRPr="00882484">
        <w:rPr>
          <w:rFonts w:asciiTheme="minorHAnsi" w:hAnsiTheme="minorHAnsi"/>
          <w:color w:val="FF0000"/>
          <w:sz w:val="24"/>
          <w:szCs w:val="24"/>
        </w:rPr>
        <w:t xml:space="preserve">Z mléčnice: 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148701EC" w14:textId="77777777" w:rsidR="007F6EC5" w:rsidRPr="00882484" w:rsidRDefault="00C97C91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 xml:space="preserve">  </w:t>
      </w:r>
      <w:r w:rsidR="007F6EC5" w:rsidRPr="00882484">
        <w:rPr>
          <w:rFonts w:asciiTheme="minorHAnsi" w:hAnsiTheme="minorHAnsi"/>
          <w:color w:val="FF0000"/>
          <w:sz w:val="24"/>
          <w:szCs w:val="24"/>
        </w:rPr>
        <w:t xml:space="preserve">      </w:t>
      </w:r>
    </w:p>
    <w:p w14:paraId="1A617E79" w14:textId="77777777" w:rsidR="000C51BA" w:rsidRPr="00882484" w:rsidRDefault="00DB2966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Statutární zástupce:</w:t>
      </w:r>
    </w:p>
    <w:p w14:paraId="293DA33A" w14:textId="77777777" w:rsidR="00CB23BD" w:rsidRPr="00882484" w:rsidRDefault="00CB23BD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Osoba pověřená jednáním</w:t>
      </w:r>
      <w:r w:rsidR="00DB2966" w:rsidRPr="00882484">
        <w:rPr>
          <w:rFonts w:asciiTheme="minorHAnsi" w:hAnsiTheme="minorHAnsi"/>
          <w:color w:val="FF0000"/>
          <w:sz w:val="24"/>
          <w:szCs w:val="24"/>
        </w:rPr>
        <w:t>:</w:t>
      </w:r>
      <w:r w:rsidRPr="00882484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3CABB58C" w14:textId="77777777" w:rsidR="000A7AA4" w:rsidRPr="00882484" w:rsidRDefault="000A7AA4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2608EA8" w14:textId="77777777" w:rsidR="000A7AA4" w:rsidRPr="00882484" w:rsidRDefault="000A7AA4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882484">
        <w:rPr>
          <w:rFonts w:asciiTheme="minorHAnsi" w:hAnsiTheme="minorHAnsi"/>
          <w:color w:val="FF0000"/>
          <w:sz w:val="24"/>
          <w:szCs w:val="24"/>
        </w:rPr>
        <w:t>E-mail:</w:t>
      </w:r>
    </w:p>
    <w:p w14:paraId="6D4D91DA" w14:textId="77777777" w:rsidR="00CB23BD" w:rsidRPr="00197395" w:rsidRDefault="00CB23BD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3E15BB2" w14:textId="77777777" w:rsidR="00EE0C63" w:rsidRDefault="00EE0C63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7878D1D" w14:textId="77777777" w:rsidR="00CB23BD" w:rsidRDefault="00CB23BD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763D5604" w14:textId="77777777" w:rsidR="00B90C09" w:rsidRDefault="00B90C09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2A19D868" w14:textId="77777777" w:rsidR="0052367D" w:rsidRDefault="0052367D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C8FD87C" w14:textId="77777777" w:rsidR="00B90C09" w:rsidRDefault="00B90C09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7570EA8E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lastRenderedPageBreak/>
        <w:t xml:space="preserve">2. Kvalifikace </w:t>
      </w:r>
      <w:r w:rsidR="00C761A0" w:rsidRPr="000A1370">
        <w:rPr>
          <w:rFonts w:asciiTheme="minorHAnsi" w:hAnsiTheme="minorHAnsi"/>
          <w:b/>
          <w:sz w:val="24"/>
          <w:szCs w:val="24"/>
        </w:rPr>
        <w:t>certifikačního orgánu</w:t>
      </w:r>
    </w:p>
    <w:p w14:paraId="07E33DCE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3C6B0D3" w14:textId="1898157B" w:rsidR="007F6EC5" w:rsidRPr="000A1370" w:rsidRDefault="004A115F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2.1.</w:t>
      </w:r>
      <w:r w:rsidR="00883882">
        <w:rPr>
          <w:rFonts w:asciiTheme="minorHAnsi" w:hAnsiTheme="minorHAnsi"/>
          <w:sz w:val="24"/>
          <w:szCs w:val="24"/>
        </w:rPr>
        <w:t xml:space="preserve"> </w:t>
      </w:r>
      <w:r w:rsidR="00997F54" w:rsidRPr="000A1370">
        <w:rPr>
          <w:rFonts w:asciiTheme="minorHAnsi" w:hAnsiTheme="minorHAnsi"/>
          <w:sz w:val="24"/>
          <w:szCs w:val="24"/>
        </w:rPr>
        <w:t xml:space="preserve">SVÚ </w:t>
      </w:r>
      <w:r w:rsidR="007F6EC5" w:rsidRPr="000A1370">
        <w:rPr>
          <w:rFonts w:asciiTheme="minorHAnsi" w:hAnsiTheme="minorHAnsi"/>
          <w:sz w:val="24"/>
          <w:szCs w:val="24"/>
        </w:rPr>
        <w:t xml:space="preserve">je na základě a v rozsahu osvědčení </w:t>
      </w:r>
      <w:r w:rsidR="00C97C91" w:rsidRPr="000A1370">
        <w:rPr>
          <w:rFonts w:asciiTheme="minorHAnsi" w:hAnsiTheme="minorHAnsi"/>
          <w:b/>
          <w:sz w:val="24"/>
          <w:szCs w:val="24"/>
        </w:rPr>
        <w:t>C</w:t>
      </w:r>
      <w:r w:rsidR="007F6EC5" w:rsidRPr="000A1370">
        <w:rPr>
          <w:rFonts w:asciiTheme="minorHAnsi" w:hAnsiTheme="minorHAnsi"/>
          <w:b/>
          <w:sz w:val="24"/>
          <w:szCs w:val="24"/>
        </w:rPr>
        <w:t>ertifikačním orgánem</w:t>
      </w:r>
      <w:r w:rsidR="00CB23BD" w:rsidRPr="000A1370">
        <w:rPr>
          <w:rFonts w:asciiTheme="minorHAnsi" w:hAnsiTheme="minorHAnsi"/>
          <w:b/>
          <w:sz w:val="24"/>
          <w:szCs w:val="24"/>
        </w:rPr>
        <w:t xml:space="preserve"> pro produkty</w:t>
      </w:r>
      <w:r w:rsidR="004515D0" w:rsidRPr="000A1370">
        <w:rPr>
          <w:rFonts w:asciiTheme="minorHAnsi" w:hAnsiTheme="minorHAnsi"/>
          <w:b/>
          <w:sz w:val="24"/>
          <w:szCs w:val="24"/>
        </w:rPr>
        <w:t xml:space="preserve"> </w:t>
      </w:r>
      <w:r w:rsidR="004515D0" w:rsidRPr="000A1370">
        <w:rPr>
          <w:rFonts w:asciiTheme="minorHAnsi" w:hAnsiTheme="minorHAnsi"/>
          <w:sz w:val="24"/>
          <w:szCs w:val="24"/>
        </w:rPr>
        <w:t>akreditovaným</w:t>
      </w:r>
      <w:r w:rsidR="00CB23BD" w:rsidRPr="000A1370">
        <w:rPr>
          <w:rFonts w:asciiTheme="minorHAnsi" w:hAnsiTheme="minorHAnsi"/>
          <w:b/>
          <w:sz w:val="24"/>
          <w:szCs w:val="24"/>
        </w:rPr>
        <w:t xml:space="preserve"> </w:t>
      </w:r>
      <w:r w:rsidR="00C22521">
        <w:rPr>
          <w:rFonts w:asciiTheme="minorHAnsi" w:hAnsiTheme="minorHAnsi"/>
          <w:sz w:val="24"/>
          <w:szCs w:val="24"/>
        </w:rPr>
        <w:t>Českým institutem pro akreditaci, o.p.s. (dále ČIA)</w:t>
      </w:r>
      <w:r w:rsidR="004515D0" w:rsidRPr="000A1370">
        <w:rPr>
          <w:rFonts w:asciiTheme="minorHAnsi" w:hAnsiTheme="minorHAnsi"/>
          <w:sz w:val="24"/>
          <w:szCs w:val="24"/>
        </w:rPr>
        <w:t xml:space="preserve"> dle normy ČSN EN ISO/IEC 17065</w:t>
      </w:r>
      <w:r w:rsidR="00864E03" w:rsidRPr="000A1370">
        <w:rPr>
          <w:rFonts w:asciiTheme="minorHAnsi" w:hAnsiTheme="minorHAnsi"/>
          <w:sz w:val="24"/>
          <w:szCs w:val="24"/>
        </w:rPr>
        <w:t>.</w:t>
      </w:r>
      <w:r w:rsidR="007F6EC5" w:rsidRPr="000A1370">
        <w:rPr>
          <w:rFonts w:asciiTheme="minorHAnsi" w:hAnsiTheme="minorHAnsi"/>
          <w:b/>
          <w:sz w:val="24"/>
          <w:szCs w:val="24"/>
        </w:rPr>
        <w:t xml:space="preserve">                                         </w:t>
      </w:r>
    </w:p>
    <w:p w14:paraId="687A4FD6" w14:textId="77777777" w:rsidR="00EE0C63" w:rsidRDefault="00EE0C63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755C5FF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3. Předmět</w:t>
      </w:r>
      <w:r w:rsidR="000A1370">
        <w:rPr>
          <w:rFonts w:asciiTheme="minorHAnsi" w:hAnsiTheme="minorHAnsi"/>
          <w:b/>
          <w:sz w:val="24"/>
          <w:szCs w:val="24"/>
        </w:rPr>
        <w:t xml:space="preserve"> smlouvy</w:t>
      </w:r>
      <w:r w:rsidRPr="000A1370">
        <w:rPr>
          <w:rFonts w:asciiTheme="minorHAnsi" w:hAnsiTheme="minorHAnsi"/>
          <w:b/>
          <w:sz w:val="24"/>
          <w:szCs w:val="24"/>
        </w:rPr>
        <w:t xml:space="preserve"> a rozsah plnění</w:t>
      </w:r>
    </w:p>
    <w:p w14:paraId="709987C6" w14:textId="77777777" w:rsidR="00C97C91" w:rsidRPr="00E4622F" w:rsidRDefault="00B538C9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3.1. </w:t>
      </w:r>
      <w:r w:rsidR="006F660F">
        <w:rPr>
          <w:rFonts w:asciiTheme="minorHAnsi" w:hAnsiTheme="minorHAnsi"/>
          <w:sz w:val="24"/>
          <w:szCs w:val="24"/>
        </w:rPr>
        <w:t>Předmětem smlouvy je c</w:t>
      </w:r>
      <w:r w:rsidR="007F6EC5" w:rsidRPr="000A1370">
        <w:rPr>
          <w:rFonts w:asciiTheme="minorHAnsi" w:hAnsiTheme="minorHAnsi"/>
          <w:sz w:val="24"/>
          <w:szCs w:val="24"/>
        </w:rPr>
        <w:t xml:space="preserve">ertifikace </w:t>
      </w:r>
      <w:r w:rsidR="00CD75C8" w:rsidRPr="000A1370">
        <w:rPr>
          <w:rFonts w:asciiTheme="minorHAnsi" w:hAnsiTheme="minorHAnsi"/>
          <w:sz w:val="24"/>
          <w:szCs w:val="24"/>
        </w:rPr>
        <w:t xml:space="preserve">produktu </w:t>
      </w:r>
      <w:r w:rsidR="00C4370A">
        <w:rPr>
          <w:rFonts w:asciiTheme="minorHAnsi" w:hAnsiTheme="minorHAnsi"/>
          <w:sz w:val="24"/>
          <w:szCs w:val="24"/>
        </w:rPr>
        <w:t>S</w:t>
      </w:r>
      <w:r w:rsidR="00391D34" w:rsidRPr="000A1370">
        <w:rPr>
          <w:rFonts w:asciiTheme="minorHAnsi" w:hAnsiTheme="minorHAnsi"/>
          <w:sz w:val="24"/>
          <w:szCs w:val="24"/>
        </w:rPr>
        <w:t xml:space="preserve">yrové kravské mléko </w:t>
      </w:r>
      <w:r w:rsidR="00CD75C8" w:rsidRPr="000A1370">
        <w:rPr>
          <w:rFonts w:asciiTheme="minorHAnsi" w:hAnsiTheme="minorHAnsi"/>
          <w:sz w:val="24"/>
          <w:szCs w:val="24"/>
        </w:rPr>
        <w:t>v režimu jakosti Q</w:t>
      </w:r>
      <w:r w:rsidR="00836422" w:rsidRPr="000A1370">
        <w:rPr>
          <w:rFonts w:asciiTheme="minorHAnsi" w:hAnsiTheme="minorHAnsi"/>
          <w:sz w:val="24"/>
          <w:szCs w:val="24"/>
        </w:rPr>
        <w:t xml:space="preserve"> CZ</w:t>
      </w:r>
      <w:r w:rsidR="00A4739D" w:rsidRPr="000A1370">
        <w:rPr>
          <w:rFonts w:asciiTheme="minorHAnsi" w:hAnsiTheme="minorHAnsi"/>
          <w:sz w:val="24"/>
          <w:szCs w:val="24"/>
        </w:rPr>
        <w:t xml:space="preserve"> dle Věstník</w:t>
      </w:r>
      <w:r w:rsidR="004515D0" w:rsidRPr="000A1370">
        <w:rPr>
          <w:rFonts w:asciiTheme="minorHAnsi" w:hAnsiTheme="minorHAnsi"/>
          <w:sz w:val="24"/>
          <w:szCs w:val="24"/>
        </w:rPr>
        <w:t>u</w:t>
      </w:r>
      <w:r w:rsidR="00C97C91" w:rsidRPr="000A1370">
        <w:rPr>
          <w:rFonts w:asciiTheme="minorHAnsi" w:hAnsiTheme="minorHAnsi"/>
          <w:sz w:val="24"/>
          <w:szCs w:val="24"/>
        </w:rPr>
        <w:t xml:space="preserve"> Min</w:t>
      </w:r>
      <w:r w:rsidR="00987188">
        <w:rPr>
          <w:rFonts w:asciiTheme="minorHAnsi" w:hAnsiTheme="minorHAnsi"/>
          <w:sz w:val="24"/>
          <w:szCs w:val="24"/>
        </w:rPr>
        <w:t xml:space="preserve">isterstva zemědělství (dále jen </w:t>
      </w:r>
      <w:proofErr w:type="spellStart"/>
      <w:r w:rsidR="00C97C91" w:rsidRPr="00E4622F">
        <w:rPr>
          <w:rFonts w:asciiTheme="minorHAnsi" w:hAnsiTheme="minorHAnsi"/>
          <w:sz w:val="24"/>
          <w:szCs w:val="24"/>
        </w:rPr>
        <w:t>MZe</w:t>
      </w:r>
      <w:proofErr w:type="spellEnd"/>
      <w:r w:rsidR="00C97C91" w:rsidRPr="00E4622F">
        <w:rPr>
          <w:rFonts w:asciiTheme="minorHAnsi" w:hAnsiTheme="minorHAnsi"/>
          <w:sz w:val="24"/>
          <w:szCs w:val="24"/>
        </w:rPr>
        <w:t>)</w:t>
      </w:r>
      <w:r w:rsidR="00997F54" w:rsidRPr="00E4622F">
        <w:rPr>
          <w:rFonts w:asciiTheme="minorHAnsi" w:hAnsiTheme="minorHAnsi"/>
          <w:sz w:val="24"/>
          <w:szCs w:val="24"/>
        </w:rPr>
        <w:t>, ročník 201</w:t>
      </w:r>
      <w:r w:rsidR="00836422" w:rsidRPr="00E4622F">
        <w:rPr>
          <w:rFonts w:asciiTheme="minorHAnsi" w:hAnsiTheme="minorHAnsi"/>
          <w:sz w:val="24"/>
          <w:szCs w:val="24"/>
        </w:rPr>
        <w:t>6</w:t>
      </w:r>
      <w:r w:rsidR="00774272" w:rsidRPr="00E4622F">
        <w:rPr>
          <w:rFonts w:asciiTheme="minorHAnsi" w:hAnsiTheme="minorHAnsi"/>
          <w:sz w:val="24"/>
          <w:szCs w:val="24"/>
        </w:rPr>
        <w:t>, částka 1</w:t>
      </w:r>
      <w:r w:rsidR="0018614F" w:rsidRPr="00E4622F">
        <w:rPr>
          <w:rFonts w:asciiTheme="minorHAnsi" w:hAnsiTheme="minorHAnsi"/>
          <w:sz w:val="24"/>
          <w:szCs w:val="24"/>
        </w:rPr>
        <w:t>, kap.2</w:t>
      </w:r>
      <w:r w:rsidR="00774272" w:rsidRPr="00E4622F">
        <w:rPr>
          <w:rFonts w:asciiTheme="minorHAnsi" w:hAnsiTheme="minorHAnsi"/>
          <w:sz w:val="24"/>
          <w:szCs w:val="24"/>
        </w:rPr>
        <w:t xml:space="preserve"> (dále jen Věstník) a</w:t>
      </w:r>
      <w:r w:rsidR="00C97C91" w:rsidRPr="00E4622F">
        <w:rPr>
          <w:rFonts w:asciiTheme="minorHAnsi" w:hAnsiTheme="minorHAnsi"/>
          <w:sz w:val="24"/>
          <w:szCs w:val="24"/>
        </w:rPr>
        <w:t xml:space="preserve"> </w:t>
      </w:r>
      <w:r w:rsidR="00725B0F" w:rsidRPr="00E4622F">
        <w:rPr>
          <w:rFonts w:asciiTheme="minorHAnsi" w:hAnsiTheme="minorHAnsi"/>
          <w:sz w:val="24"/>
          <w:szCs w:val="24"/>
        </w:rPr>
        <w:t xml:space="preserve">dle certifikačního schématu </w:t>
      </w:r>
      <w:r w:rsidR="00565E13" w:rsidRPr="00E4622F">
        <w:rPr>
          <w:rFonts w:asciiTheme="minorHAnsi" w:hAnsiTheme="minorHAnsi"/>
          <w:sz w:val="24"/>
          <w:szCs w:val="24"/>
        </w:rPr>
        <w:t xml:space="preserve">SOP COP </w:t>
      </w:r>
      <w:r w:rsidR="00C15E7F" w:rsidRPr="00E4622F">
        <w:rPr>
          <w:rFonts w:asciiTheme="minorHAnsi" w:hAnsiTheme="minorHAnsi"/>
          <w:sz w:val="24"/>
          <w:szCs w:val="24"/>
        </w:rPr>
        <w:t xml:space="preserve">1, verze </w:t>
      </w:r>
      <w:r w:rsidR="00565E13" w:rsidRPr="00E4622F">
        <w:rPr>
          <w:rFonts w:asciiTheme="minorHAnsi" w:hAnsiTheme="minorHAnsi"/>
          <w:sz w:val="24"/>
          <w:szCs w:val="24"/>
        </w:rPr>
        <w:t>5</w:t>
      </w:r>
      <w:r w:rsidR="00C15E7F" w:rsidRPr="00E4622F">
        <w:rPr>
          <w:rFonts w:asciiTheme="minorHAnsi" w:hAnsiTheme="minorHAnsi"/>
          <w:sz w:val="24"/>
          <w:szCs w:val="24"/>
        </w:rPr>
        <w:t xml:space="preserve"> </w:t>
      </w:r>
      <w:r w:rsidR="00C52D7C" w:rsidRPr="00E4622F">
        <w:rPr>
          <w:rFonts w:asciiTheme="minorHAnsi" w:hAnsiTheme="minorHAnsi"/>
          <w:sz w:val="24"/>
          <w:szCs w:val="24"/>
        </w:rPr>
        <w:t>(</w:t>
      </w:r>
      <w:r w:rsidR="00C15E7F" w:rsidRPr="00E4622F">
        <w:rPr>
          <w:rFonts w:asciiTheme="minorHAnsi" w:hAnsiTheme="minorHAnsi"/>
          <w:sz w:val="24"/>
          <w:szCs w:val="24"/>
        </w:rPr>
        <w:t>vycház</w:t>
      </w:r>
      <w:r w:rsidR="00725B0F" w:rsidRPr="00E4622F">
        <w:rPr>
          <w:rFonts w:asciiTheme="minorHAnsi" w:hAnsiTheme="minorHAnsi"/>
          <w:sz w:val="24"/>
          <w:szCs w:val="24"/>
        </w:rPr>
        <w:t>ej</w:t>
      </w:r>
      <w:r w:rsidR="00C52D7C" w:rsidRPr="00E4622F">
        <w:rPr>
          <w:rFonts w:asciiTheme="minorHAnsi" w:hAnsiTheme="minorHAnsi"/>
          <w:sz w:val="24"/>
          <w:szCs w:val="24"/>
        </w:rPr>
        <w:t>í</w:t>
      </w:r>
      <w:r w:rsidR="00725B0F" w:rsidRPr="00E4622F">
        <w:rPr>
          <w:rFonts w:asciiTheme="minorHAnsi" w:hAnsiTheme="minorHAnsi"/>
          <w:sz w:val="24"/>
          <w:szCs w:val="24"/>
        </w:rPr>
        <w:t>cího</w:t>
      </w:r>
      <w:r w:rsidR="00C15E7F" w:rsidRPr="00E4622F">
        <w:rPr>
          <w:rFonts w:asciiTheme="minorHAnsi" w:hAnsiTheme="minorHAnsi"/>
          <w:sz w:val="24"/>
          <w:szCs w:val="24"/>
        </w:rPr>
        <w:t xml:space="preserve"> z </w:t>
      </w:r>
      <w:r w:rsidR="0052367D" w:rsidRPr="00E4622F">
        <w:rPr>
          <w:rFonts w:asciiTheme="minorHAnsi" w:hAnsiTheme="minorHAnsi"/>
          <w:sz w:val="24"/>
          <w:szCs w:val="24"/>
        </w:rPr>
        <w:t>ČSN EN ISO/IEC 17067</w:t>
      </w:r>
      <w:r w:rsidR="00997F54" w:rsidRPr="00E4622F">
        <w:rPr>
          <w:rFonts w:asciiTheme="minorHAnsi" w:hAnsiTheme="minorHAnsi"/>
          <w:sz w:val="24"/>
          <w:szCs w:val="24"/>
        </w:rPr>
        <w:t xml:space="preserve"> schéma 2</w:t>
      </w:r>
      <w:r w:rsidR="00C52D7C" w:rsidRPr="00E4622F">
        <w:rPr>
          <w:rFonts w:asciiTheme="minorHAnsi" w:hAnsiTheme="minorHAnsi"/>
          <w:sz w:val="24"/>
          <w:szCs w:val="24"/>
        </w:rPr>
        <w:t>, založen</w:t>
      </w:r>
      <w:r w:rsidR="00725B0F" w:rsidRPr="00E4622F">
        <w:rPr>
          <w:rFonts w:asciiTheme="minorHAnsi" w:hAnsiTheme="minorHAnsi"/>
          <w:sz w:val="24"/>
          <w:szCs w:val="24"/>
        </w:rPr>
        <w:t>ém</w:t>
      </w:r>
      <w:r w:rsidR="00C52D7C" w:rsidRPr="00E4622F">
        <w:rPr>
          <w:rFonts w:asciiTheme="minorHAnsi" w:hAnsiTheme="minorHAnsi"/>
          <w:sz w:val="24"/>
          <w:szCs w:val="24"/>
        </w:rPr>
        <w:t xml:space="preserve"> na zkoušení).</w:t>
      </w:r>
    </w:p>
    <w:p w14:paraId="4CFAA35A" w14:textId="77777777" w:rsidR="00987188" w:rsidRPr="00E4622F" w:rsidRDefault="00987188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</w:p>
    <w:p w14:paraId="4659873E" w14:textId="77777777" w:rsidR="00C97C91" w:rsidRPr="00E4622F" w:rsidRDefault="006A6158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>3.2</w:t>
      </w:r>
      <w:r w:rsidR="00453FC5" w:rsidRPr="00E4622F">
        <w:rPr>
          <w:rFonts w:asciiTheme="minorHAnsi" w:hAnsiTheme="minorHAnsi"/>
          <w:sz w:val="24"/>
          <w:szCs w:val="24"/>
        </w:rPr>
        <w:t>.</w:t>
      </w:r>
      <w:r w:rsidR="00B538C9" w:rsidRPr="00E4622F">
        <w:rPr>
          <w:rFonts w:asciiTheme="minorHAnsi" w:hAnsiTheme="minorHAnsi"/>
          <w:sz w:val="24"/>
          <w:szCs w:val="24"/>
        </w:rPr>
        <w:t xml:space="preserve"> </w:t>
      </w:r>
      <w:r w:rsidR="00D24880" w:rsidRPr="00E4622F">
        <w:rPr>
          <w:rFonts w:asciiTheme="minorHAnsi" w:hAnsiTheme="minorHAnsi"/>
          <w:sz w:val="24"/>
          <w:szCs w:val="24"/>
        </w:rPr>
        <w:t>V</w:t>
      </w:r>
      <w:r w:rsidR="007A681B" w:rsidRPr="00E4622F">
        <w:rPr>
          <w:rFonts w:asciiTheme="minorHAnsi" w:hAnsiTheme="minorHAnsi"/>
          <w:sz w:val="24"/>
          <w:szCs w:val="24"/>
        </w:rPr>
        <w:t xml:space="preserve">ýstupy </w:t>
      </w:r>
      <w:r w:rsidR="00C97C91" w:rsidRPr="00E4622F">
        <w:rPr>
          <w:rFonts w:asciiTheme="minorHAnsi" w:hAnsiTheme="minorHAnsi"/>
          <w:sz w:val="24"/>
          <w:szCs w:val="24"/>
        </w:rPr>
        <w:t>procesu certifikace jsou zejména:</w:t>
      </w:r>
    </w:p>
    <w:p w14:paraId="73A61D4D" w14:textId="77777777" w:rsidR="00B538C9" w:rsidRPr="00E4622F" w:rsidRDefault="00B538C9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</w:p>
    <w:p w14:paraId="46BF13A0" w14:textId="77777777" w:rsidR="00C97C91" w:rsidRPr="00E4622F" w:rsidRDefault="00C97C91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   a)</w:t>
      </w:r>
      <w:r w:rsidR="004C5D56" w:rsidRPr="00E4622F">
        <w:rPr>
          <w:rFonts w:asciiTheme="minorHAnsi" w:hAnsiTheme="minorHAnsi"/>
          <w:sz w:val="24"/>
          <w:szCs w:val="24"/>
        </w:rPr>
        <w:t xml:space="preserve"> </w:t>
      </w:r>
      <w:r w:rsidR="00BC431A" w:rsidRPr="00E4622F">
        <w:rPr>
          <w:rFonts w:asciiTheme="minorHAnsi" w:hAnsiTheme="minorHAnsi"/>
          <w:sz w:val="24"/>
          <w:szCs w:val="24"/>
        </w:rPr>
        <w:t>Potvrzení o vstupu do</w:t>
      </w:r>
      <w:r w:rsidR="008B5DCD" w:rsidRPr="00E4622F">
        <w:rPr>
          <w:rFonts w:asciiTheme="minorHAnsi" w:hAnsiTheme="minorHAnsi"/>
          <w:sz w:val="24"/>
          <w:szCs w:val="24"/>
        </w:rPr>
        <w:t xml:space="preserve"> r</w:t>
      </w:r>
      <w:r w:rsidR="00BC431A" w:rsidRPr="00E4622F">
        <w:rPr>
          <w:rFonts w:asciiTheme="minorHAnsi" w:hAnsiTheme="minorHAnsi"/>
          <w:sz w:val="24"/>
          <w:szCs w:val="24"/>
        </w:rPr>
        <w:t>ežimu jakosti Q</w:t>
      </w:r>
      <w:r w:rsidR="00B538C9" w:rsidRPr="00E4622F">
        <w:rPr>
          <w:rFonts w:asciiTheme="minorHAnsi" w:hAnsiTheme="minorHAnsi"/>
          <w:sz w:val="24"/>
          <w:szCs w:val="24"/>
        </w:rPr>
        <w:t xml:space="preserve"> C</w:t>
      </w:r>
      <w:r w:rsidR="00527857" w:rsidRPr="00E4622F">
        <w:rPr>
          <w:rFonts w:asciiTheme="minorHAnsi" w:hAnsiTheme="minorHAnsi"/>
          <w:sz w:val="24"/>
          <w:szCs w:val="24"/>
        </w:rPr>
        <w:t>Z</w:t>
      </w:r>
      <w:r w:rsidR="00AF16D0" w:rsidRPr="00E4622F">
        <w:rPr>
          <w:rFonts w:asciiTheme="minorHAnsi" w:hAnsiTheme="minorHAnsi"/>
          <w:sz w:val="24"/>
          <w:szCs w:val="24"/>
        </w:rPr>
        <w:t xml:space="preserve"> (dále jen Potvrzení)</w:t>
      </w:r>
    </w:p>
    <w:p w14:paraId="2B60B652" w14:textId="77777777" w:rsidR="00C97C91" w:rsidRPr="00E4622F" w:rsidRDefault="00C97C91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   b) </w:t>
      </w:r>
      <w:r w:rsidR="004515D0" w:rsidRPr="00E4622F">
        <w:rPr>
          <w:rFonts w:asciiTheme="minorHAnsi" w:hAnsiTheme="minorHAnsi"/>
          <w:sz w:val="24"/>
          <w:szCs w:val="24"/>
        </w:rPr>
        <w:t>C</w:t>
      </w:r>
      <w:r w:rsidR="007A681B" w:rsidRPr="00E4622F">
        <w:rPr>
          <w:rFonts w:asciiTheme="minorHAnsi" w:hAnsiTheme="minorHAnsi"/>
          <w:sz w:val="24"/>
          <w:szCs w:val="24"/>
        </w:rPr>
        <w:t>ertifikát</w:t>
      </w:r>
    </w:p>
    <w:p w14:paraId="383F2F6C" w14:textId="77777777" w:rsidR="00C97C91" w:rsidRPr="00E4622F" w:rsidRDefault="00C733C3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   c) </w:t>
      </w:r>
      <w:r w:rsidR="00987188" w:rsidRPr="00E4622F">
        <w:rPr>
          <w:rFonts w:asciiTheme="minorHAnsi" w:hAnsiTheme="minorHAnsi"/>
          <w:sz w:val="24"/>
          <w:szCs w:val="24"/>
        </w:rPr>
        <w:t>Zpráv</w:t>
      </w:r>
      <w:r w:rsidR="00C97C91" w:rsidRPr="00E4622F">
        <w:rPr>
          <w:rFonts w:asciiTheme="minorHAnsi" w:hAnsiTheme="minorHAnsi"/>
          <w:sz w:val="24"/>
          <w:szCs w:val="24"/>
        </w:rPr>
        <w:t>a</w:t>
      </w:r>
      <w:r w:rsidRPr="00E4622F">
        <w:rPr>
          <w:rFonts w:asciiTheme="minorHAnsi" w:hAnsiTheme="minorHAnsi"/>
          <w:sz w:val="24"/>
          <w:szCs w:val="24"/>
        </w:rPr>
        <w:t xml:space="preserve"> o hodnocení/hodnocení dozoru</w:t>
      </w:r>
    </w:p>
    <w:p w14:paraId="6B0B0E96" w14:textId="77777777" w:rsidR="00987188" w:rsidRPr="00E4622F" w:rsidRDefault="00987188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</w:p>
    <w:p w14:paraId="223B6DDB" w14:textId="77777777" w:rsidR="007F6EC5" w:rsidRPr="00E4622F" w:rsidRDefault="006F660F" w:rsidP="00987188">
      <w:pPr>
        <w:pStyle w:val="Zkladntext2"/>
        <w:contextualSpacing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3.3. </w:t>
      </w:r>
      <w:r w:rsidR="00C97C91" w:rsidRPr="00E4622F">
        <w:rPr>
          <w:rFonts w:asciiTheme="minorHAnsi" w:hAnsiTheme="minorHAnsi"/>
          <w:sz w:val="24"/>
          <w:szCs w:val="24"/>
        </w:rPr>
        <w:t>Výše uvedené výstupy budou</w:t>
      </w:r>
      <w:r w:rsidR="008B5DCD" w:rsidRPr="00E4622F">
        <w:rPr>
          <w:rFonts w:asciiTheme="minorHAnsi" w:hAnsiTheme="minorHAnsi"/>
          <w:sz w:val="24"/>
          <w:szCs w:val="24"/>
        </w:rPr>
        <w:t xml:space="preserve"> </w:t>
      </w:r>
      <w:r w:rsidR="007A681B" w:rsidRPr="00E4622F">
        <w:rPr>
          <w:rFonts w:asciiTheme="minorHAnsi" w:hAnsiTheme="minorHAnsi"/>
          <w:sz w:val="24"/>
          <w:szCs w:val="24"/>
        </w:rPr>
        <w:t xml:space="preserve">vydávány </w:t>
      </w:r>
      <w:r w:rsidR="00987188" w:rsidRPr="00E4622F">
        <w:rPr>
          <w:rFonts w:asciiTheme="minorHAnsi" w:hAnsiTheme="minorHAnsi"/>
          <w:sz w:val="24"/>
          <w:szCs w:val="24"/>
        </w:rPr>
        <w:t>Žadatel</w:t>
      </w:r>
      <w:r w:rsidR="00C97C91" w:rsidRPr="00E4622F">
        <w:rPr>
          <w:rFonts w:asciiTheme="minorHAnsi" w:hAnsiTheme="minorHAnsi"/>
          <w:sz w:val="24"/>
          <w:szCs w:val="24"/>
        </w:rPr>
        <w:t xml:space="preserve">i v listinné podobě </w:t>
      </w:r>
      <w:r w:rsidRPr="00E4622F">
        <w:rPr>
          <w:rFonts w:asciiTheme="minorHAnsi" w:hAnsiTheme="minorHAnsi"/>
          <w:sz w:val="24"/>
          <w:szCs w:val="24"/>
        </w:rPr>
        <w:t xml:space="preserve">doporučenou </w:t>
      </w:r>
      <w:r w:rsidR="00711B88" w:rsidRPr="00E4622F">
        <w:rPr>
          <w:rFonts w:asciiTheme="minorHAnsi" w:hAnsiTheme="minorHAnsi"/>
          <w:sz w:val="24"/>
          <w:szCs w:val="24"/>
        </w:rPr>
        <w:t>poštou</w:t>
      </w:r>
      <w:r w:rsidR="00774272" w:rsidRPr="00E4622F">
        <w:rPr>
          <w:rFonts w:asciiTheme="minorHAnsi" w:hAnsiTheme="minorHAnsi"/>
          <w:sz w:val="24"/>
          <w:szCs w:val="24"/>
        </w:rPr>
        <w:t>,</w:t>
      </w:r>
      <w:r w:rsidR="00C97C91" w:rsidRPr="00E4622F">
        <w:rPr>
          <w:rFonts w:asciiTheme="minorHAnsi" w:hAnsiTheme="minorHAnsi"/>
          <w:sz w:val="24"/>
          <w:szCs w:val="24"/>
        </w:rPr>
        <w:t xml:space="preserve"> nebo předány osobně po uhrazení úkonů, které s procesem certifikace souvisí.</w:t>
      </w:r>
    </w:p>
    <w:p w14:paraId="5CF22A9F" w14:textId="77777777" w:rsidR="007F6EC5" w:rsidRPr="00E4622F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159FB37" w14:textId="77777777" w:rsidR="006A6158" w:rsidRPr="00E4622F" w:rsidRDefault="006F660F" w:rsidP="00987188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>3.4</w:t>
      </w:r>
      <w:r w:rsidR="00AF4540" w:rsidRPr="00E4622F">
        <w:rPr>
          <w:rFonts w:asciiTheme="minorHAnsi" w:hAnsiTheme="minorHAnsi"/>
          <w:sz w:val="24"/>
          <w:szCs w:val="24"/>
        </w:rPr>
        <w:t xml:space="preserve">. </w:t>
      </w:r>
      <w:r w:rsidR="006A6158" w:rsidRPr="00E4622F">
        <w:rPr>
          <w:rFonts w:asciiTheme="minorHAnsi" w:hAnsiTheme="minorHAnsi"/>
          <w:sz w:val="24"/>
          <w:szCs w:val="24"/>
        </w:rPr>
        <w:t xml:space="preserve">Sledované období pro vydání Certifikátu je 12 měsíců od 1. dne následujícího měsíce po vydání Potvrzení o vstupu do režimu jakosti Q CZ, sledovaná období v rámci dozoru jsou opakovaně období 12 měsíců od 1. dne </w:t>
      </w:r>
      <w:r w:rsidR="000A1370" w:rsidRPr="00E4622F">
        <w:rPr>
          <w:rFonts w:asciiTheme="minorHAnsi" w:hAnsiTheme="minorHAnsi"/>
          <w:sz w:val="24"/>
          <w:szCs w:val="24"/>
        </w:rPr>
        <w:t>následujícího měsíce po vydání C</w:t>
      </w:r>
      <w:r w:rsidR="006A6158" w:rsidRPr="00E4622F">
        <w:rPr>
          <w:rFonts w:asciiTheme="minorHAnsi" w:hAnsiTheme="minorHAnsi"/>
          <w:sz w:val="24"/>
          <w:szCs w:val="24"/>
        </w:rPr>
        <w:t>ertifikátu</w:t>
      </w:r>
      <w:r w:rsidR="00AF4540" w:rsidRPr="00E4622F">
        <w:rPr>
          <w:rFonts w:asciiTheme="minorHAnsi" w:hAnsiTheme="minorHAnsi"/>
          <w:sz w:val="24"/>
          <w:szCs w:val="24"/>
        </w:rPr>
        <w:t>.</w:t>
      </w:r>
    </w:p>
    <w:p w14:paraId="04074493" w14:textId="77777777" w:rsidR="007F6EC5" w:rsidRPr="00E4622F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5DE7BD8" w14:textId="77777777" w:rsidR="007F6EC5" w:rsidRPr="00E4622F" w:rsidRDefault="007F6EC5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E4622F">
        <w:rPr>
          <w:rFonts w:asciiTheme="minorHAnsi" w:hAnsiTheme="minorHAnsi"/>
          <w:b/>
          <w:sz w:val="24"/>
          <w:szCs w:val="24"/>
        </w:rPr>
        <w:t xml:space="preserve">4. </w:t>
      </w:r>
      <w:r w:rsidR="006F660F" w:rsidRPr="00E4622F">
        <w:rPr>
          <w:rFonts w:asciiTheme="minorHAnsi" w:hAnsiTheme="minorHAnsi"/>
          <w:b/>
          <w:sz w:val="24"/>
          <w:szCs w:val="24"/>
        </w:rPr>
        <w:t>Práva a povinnosti Ž</w:t>
      </w:r>
      <w:r w:rsidR="00987188" w:rsidRPr="00E4622F">
        <w:rPr>
          <w:rFonts w:asciiTheme="minorHAnsi" w:hAnsiTheme="minorHAnsi"/>
          <w:b/>
          <w:sz w:val="24"/>
          <w:szCs w:val="24"/>
        </w:rPr>
        <w:t>adatel</w:t>
      </w:r>
      <w:r w:rsidR="006F660F" w:rsidRPr="00E4622F">
        <w:rPr>
          <w:rFonts w:asciiTheme="minorHAnsi" w:hAnsiTheme="minorHAnsi"/>
          <w:b/>
          <w:sz w:val="24"/>
          <w:szCs w:val="24"/>
        </w:rPr>
        <w:t>e</w:t>
      </w:r>
    </w:p>
    <w:p w14:paraId="6341C909" w14:textId="77777777" w:rsidR="00987188" w:rsidRPr="00E4622F" w:rsidRDefault="00987188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DCA479E" w14:textId="77777777" w:rsidR="005C5CF2" w:rsidRPr="00E4622F" w:rsidRDefault="00C22521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4.1. </w:t>
      </w:r>
      <w:r w:rsidR="00C97C91" w:rsidRPr="00E4622F">
        <w:rPr>
          <w:rFonts w:asciiTheme="minorHAnsi" w:hAnsiTheme="minorHAnsi"/>
          <w:sz w:val="24"/>
          <w:szCs w:val="24"/>
        </w:rPr>
        <w:t>P</w:t>
      </w:r>
      <w:r w:rsidRPr="00E4622F">
        <w:rPr>
          <w:rFonts w:asciiTheme="minorHAnsi" w:hAnsiTheme="minorHAnsi"/>
          <w:sz w:val="24"/>
          <w:szCs w:val="24"/>
        </w:rPr>
        <w:t>ráva a p</w:t>
      </w:r>
      <w:r w:rsidR="00C97C91" w:rsidRPr="00E4622F">
        <w:rPr>
          <w:rFonts w:asciiTheme="minorHAnsi" w:hAnsiTheme="minorHAnsi"/>
          <w:sz w:val="24"/>
          <w:szCs w:val="24"/>
        </w:rPr>
        <w:t xml:space="preserve">ovinnosti </w:t>
      </w:r>
      <w:r w:rsidR="00987188" w:rsidRPr="00E4622F">
        <w:rPr>
          <w:rFonts w:asciiTheme="minorHAnsi" w:hAnsiTheme="minorHAnsi"/>
          <w:sz w:val="24"/>
          <w:szCs w:val="24"/>
        </w:rPr>
        <w:t>Žadatel</w:t>
      </w:r>
      <w:r w:rsidR="006F660F" w:rsidRPr="00E4622F">
        <w:rPr>
          <w:rFonts w:asciiTheme="minorHAnsi" w:hAnsiTheme="minorHAnsi"/>
          <w:sz w:val="24"/>
          <w:szCs w:val="24"/>
        </w:rPr>
        <w:t xml:space="preserve">e </w:t>
      </w:r>
      <w:r w:rsidR="00C97C91" w:rsidRPr="00E4622F">
        <w:rPr>
          <w:rFonts w:asciiTheme="minorHAnsi" w:hAnsiTheme="minorHAnsi"/>
          <w:sz w:val="24"/>
          <w:szCs w:val="24"/>
        </w:rPr>
        <w:t>vycháze</w:t>
      </w:r>
      <w:r w:rsidR="00C733C3" w:rsidRPr="00E4622F">
        <w:rPr>
          <w:rFonts w:asciiTheme="minorHAnsi" w:hAnsiTheme="minorHAnsi"/>
          <w:sz w:val="24"/>
          <w:szCs w:val="24"/>
        </w:rPr>
        <w:t xml:space="preserve">jí zejména z Věstníku </w:t>
      </w:r>
      <w:proofErr w:type="spellStart"/>
      <w:r w:rsidR="00423F9B" w:rsidRPr="00E4622F">
        <w:rPr>
          <w:rFonts w:asciiTheme="minorHAnsi" w:hAnsiTheme="minorHAnsi"/>
          <w:sz w:val="24"/>
          <w:szCs w:val="24"/>
        </w:rPr>
        <w:t>MZe</w:t>
      </w:r>
      <w:proofErr w:type="spellEnd"/>
      <w:r w:rsidR="00774272" w:rsidRPr="00E4622F">
        <w:rPr>
          <w:rFonts w:asciiTheme="minorHAnsi" w:hAnsiTheme="minorHAnsi"/>
          <w:sz w:val="24"/>
          <w:szCs w:val="24"/>
        </w:rPr>
        <w:t xml:space="preserve">. Podpisem této smlouvy </w:t>
      </w:r>
      <w:r w:rsidR="00987188" w:rsidRPr="00E4622F">
        <w:rPr>
          <w:rFonts w:asciiTheme="minorHAnsi" w:hAnsiTheme="minorHAnsi"/>
          <w:sz w:val="24"/>
          <w:szCs w:val="24"/>
        </w:rPr>
        <w:t>Žadatel</w:t>
      </w:r>
      <w:r w:rsidR="00774272" w:rsidRPr="00E4622F">
        <w:rPr>
          <w:rFonts w:asciiTheme="minorHAnsi" w:hAnsiTheme="minorHAnsi"/>
          <w:sz w:val="24"/>
          <w:szCs w:val="24"/>
        </w:rPr>
        <w:t xml:space="preserve"> potvrzuje, že se s t</w:t>
      </w:r>
      <w:r w:rsidR="00423F9B" w:rsidRPr="00E4622F">
        <w:rPr>
          <w:rFonts w:asciiTheme="minorHAnsi" w:hAnsiTheme="minorHAnsi"/>
          <w:sz w:val="24"/>
          <w:szCs w:val="24"/>
        </w:rPr>
        <w:t>ímto</w:t>
      </w:r>
      <w:r w:rsidR="00774272" w:rsidRPr="00E4622F">
        <w:rPr>
          <w:rFonts w:asciiTheme="minorHAnsi" w:hAnsiTheme="minorHAnsi"/>
          <w:sz w:val="24"/>
          <w:szCs w:val="24"/>
        </w:rPr>
        <w:t xml:space="preserve"> dokumen</w:t>
      </w:r>
      <w:r w:rsidR="00EB7CD5" w:rsidRPr="00E4622F">
        <w:rPr>
          <w:rFonts w:asciiTheme="minorHAnsi" w:hAnsiTheme="minorHAnsi"/>
          <w:sz w:val="24"/>
          <w:szCs w:val="24"/>
        </w:rPr>
        <w:t>tem</w:t>
      </w:r>
      <w:r w:rsidR="00774272" w:rsidRPr="00E4622F">
        <w:rPr>
          <w:rFonts w:asciiTheme="minorHAnsi" w:hAnsiTheme="minorHAnsi"/>
          <w:sz w:val="24"/>
          <w:szCs w:val="24"/>
        </w:rPr>
        <w:t xml:space="preserve"> seznámil</w:t>
      </w:r>
      <w:r w:rsidR="00376132" w:rsidRPr="00E4622F">
        <w:rPr>
          <w:rFonts w:asciiTheme="minorHAnsi" w:hAnsiTheme="minorHAnsi"/>
          <w:sz w:val="24"/>
          <w:szCs w:val="24"/>
        </w:rPr>
        <w:t xml:space="preserve"> a bude se jím řídit</w:t>
      </w:r>
      <w:r w:rsidR="00774272" w:rsidRPr="00E4622F">
        <w:rPr>
          <w:rFonts w:asciiTheme="minorHAnsi" w:hAnsiTheme="minorHAnsi"/>
          <w:sz w:val="24"/>
          <w:szCs w:val="24"/>
        </w:rPr>
        <w:t>.</w:t>
      </w:r>
      <w:r w:rsidR="00EB7CD5" w:rsidRPr="00E4622F">
        <w:rPr>
          <w:rFonts w:asciiTheme="minorHAnsi" w:hAnsiTheme="minorHAnsi"/>
          <w:sz w:val="24"/>
          <w:szCs w:val="24"/>
        </w:rPr>
        <w:t xml:space="preserve"> Uvedený materiál</w:t>
      </w:r>
      <w:r w:rsidR="00C97C91" w:rsidRPr="00E4622F">
        <w:rPr>
          <w:rFonts w:asciiTheme="minorHAnsi" w:hAnsiTheme="minorHAnsi"/>
          <w:sz w:val="24"/>
          <w:szCs w:val="24"/>
        </w:rPr>
        <w:t xml:space="preserve"> j</w:t>
      </w:r>
      <w:r w:rsidR="00EB7CD5" w:rsidRPr="00E4622F">
        <w:rPr>
          <w:rFonts w:asciiTheme="minorHAnsi" w:hAnsiTheme="minorHAnsi"/>
          <w:sz w:val="24"/>
          <w:szCs w:val="24"/>
        </w:rPr>
        <w:t>e</w:t>
      </w:r>
      <w:r w:rsidR="00C97C91" w:rsidRPr="00E4622F">
        <w:rPr>
          <w:rFonts w:asciiTheme="minorHAnsi" w:hAnsiTheme="minorHAnsi"/>
          <w:sz w:val="24"/>
          <w:szCs w:val="24"/>
        </w:rPr>
        <w:t xml:space="preserve"> k dispozici na webu </w:t>
      </w:r>
      <w:proofErr w:type="spellStart"/>
      <w:r w:rsidR="00C97C91" w:rsidRPr="00E4622F">
        <w:rPr>
          <w:rFonts w:asciiTheme="minorHAnsi" w:hAnsiTheme="minorHAnsi"/>
          <w:sz w:val="24"/>
          <w:szCs w:val="24"/>
        </w:rPr>
        <w:t>MZe</w:t>
      </w:r>
      <w:proofErr w:type="spellEnd"/>
      <w:r w:rsidR="00C97C91" w:rsidRPr="00E4622F">
        <w:rPr>
          <w:rFonts w:asciiTheme="minorHAnsi" w:hAnsiTheme="minorHAnsi"/>
          <w:sz w:val="24"/>
          <w:szCs w:val="24"/>
        </w:rPr>
        <w:t>, případně na webu COP (www.svuolomouc.cz).</w:t>
      </w:r>
    </w:p>
    <w:p w14:paraId="042A6114" w14:textId="77777777" w:rsidR="00C97C91" w:rsidRPr="00E4622F" w:rsidRDefault="00C97C91" w:rsidP="00987188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68DAE64C" w14:textId="77777777" w:rsidR="00E42325" w:rsidRPr="00E4622F" w:rsidRDefault="00C22521" w:rsidP="00987188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 xml:space="preserve">4.2. </w:t>
      </w:r>
      <w:r w:rsidR="00987188" w:rsidRPr="00E4622F">
        <w:rPr>
          <w:rFonts w:asciiTheme="minorHAnsi" w:hAnsiTheme="minorHAnsi"/>
          <w:sz w:val="24"/>
          <w:szCs w:val="24"/>
        </w:rPr>
        <w:t>Žadatel</w:t>
      </w:r>
      <w:r w:rsidR="00E42325" w:rsidRPr="00E4622F">
        <w:rPr>
          <w:rFonts w:asciiTheme="minorHAnsi" w:hAnsiTheme="minorHAnsi"/>
          <w:sz w:val="24"/>
          <w:szCs w:val="24"/>
        </w:rPr>
        <w:t xml:space="preserve"> zodpovídá</w:t>
      </w:r>
      <w:r w:rsidR="000311E8" w:rsidRPr="00E4622F">
        <w:rPr>
          <w:rFonts w:asciiTheme="minorHAnsi" w:hAnsiTheme="minorHAnsi"/>
          <w:sz w:val="24"/>
          <w:szCs w:val="24"/>
        </w:rPr>
        <w:t xml:space="preserve"> a zajišťuje plnění certifikačních požadavků </w:t>
      </w:r>
      <w:r w:rsidR="00364ADA" w:rsidRPr="00E4622F">
        <w:rPr>
          <w:rFonts w:asciiTheme="minorHAnsi" w:hAnsiTheme="minorHAnsi"/>
          <w:sz w:val="24"/>
          <w:szCs w:val="24"/>
        </w:rPr>
        <w:t>zejména následujícím</w:t>
      </w:r>
      <w:r w:rsidR="00C97C91" w:rsidRPr="00E4622F">
        <w:rPr>
          <w:rFonts w:asciiTheme="minorHAnsi" w:hAnsiTheme="minorHAnsi"/>
          <w:sz w:val="24"/>
          <w:szCs w:val="24"/>
        </w:rPr>
        <w:t xml:space="preserve"> </w:t>
      </w:r>
      <w:r w:rsidR="00E42325" w:rsidRPr="00E4622F">
        <w:rPr>
          <w:rFonts w:asciiTheme="minorHAnsi" w:hAnsiTheme="minorHAnsi"/>
          <w:sz w:val="24"/>
          <w:szCs w:val="24"/>
        </w:rPr>
        <w:t>způsobem</w:t>
      </w:r>
      <w:r w:rsidR="005A5D4B" w:rsidRPr="00E4622F">
        <w:rPr>
          <w:rFonts w:asciiTheme="minorHAnsi" w:hAnsiTheme="minorHAnsi"/>
          <w:sz w:val="24"/>
          <w:szCs w:val="24"/>
        </w:rPr>
        <w:t>:</w:t>
      </w:r>
    </w:p>
    <w:p w14:paraId="30C1EDFE" w14:textId="77777777" w:rsidR="00B538C9" w:rsidRPr="00E4622F" w:rsidRDefault="00B538C9" w:rsidP="00987188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1AD3F0D5" w14:textId="77777777" w:rsidR="00774272" w:rsidRPr="00E4622F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>Žadatel</w:t>
      </w:r>
      <w:r w:rsidR="00774272" w:rsidRPr="00E4622F">
        <w:rPr>
          <w:rFonts w:asciiTheme="minorHAnsi" w:hAnsiTheme="minorHAnsi"/>
          <w:sz w:val="24"/>
          <w:szCs w:val="24"/>
        </w:rPr>
        <w:t xml:space="preserve"> v průběhu celého procesu certifikace </w:t>
      </w:r>
      <w:r w:rsidR="00C733C3" w:rsidRPr="00E4622F">
        <w:rPr>
          <w:rFonts w:asciiTheme="minorHAnsi" w:hAnsiTheme="minorHAnsi"/>
          <w:sz w:val="24"/>
          <w:szCs w:val="24"/>
        </w:rPr>
        <w:t>postupuje v souladu s </w:t>
      </w:r>
      <w:r w:rsidR="00774272" w:rsidRPr="00E4622F">
        <w:rPr>
          <w:rFonts w:asciiTheme="minorHAnsi" w:hAnsiTheme="minorHAnsi"/>
          <w:sz w:val="24"/>
          <w:szCs w:val="24"/>
        </w:rPr>
        <w:t xml:space="preserve"> Věstníkem.</w:t>
      </w:r>
    </w:p>
    <w:p w14:paraId="4FCAE0C3" w14:textId="77777777" w:rsidR="006F660F" w:rsidRPr="00E4622F" w:rsidRDefault="006F660F" w:rsidP="006F660F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51D7A53" w14:textId="77777777" w:rsidR="00364ADA" w:rsidRPr="00E4622F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E4622F">
        <w:rPr>
          <w:rFonts w:asciiTheme="minorHAnsi" w:hAnsiTheme="minorHAnsi"/>
          <w:sz w:val="24"/>
          <w:szCs w:val="24"/>
        </w:rPr>
        <w:t>Žadatel</w:t>
      </w:r>
      <w:r w:rsidR="00364ADA" w:rsidRPr="00E4622F">
        <w:rPr>
          <w:rFonts w:asciiTheme="minorHAnsi" w:hAnsiTheme="minorHAnsi"/>
          <w:sz w:val="24"/>
          <w:szCs w:val="24"/>
        </w:rPr>
        <w:t xml:space="preserve"> informuje zpracovatelský podnik (mlékárnu) a laboratoř, která mu provádí periodické rozbory mléka (</w:t>
      </w:r>
      <w:r w:rsidR="00423F9B" w:rsidRPr="00E4622F">
        <w:rPr>
          <w:rFonts w:asciiTheme="minorHAnsi" w:hAnsiTheme="minorHAnsi"/>
          <w:sz w:val="24"/>
          <w:szCs w:val="24"/>
        </w:rPr>
        <w:t xml:space="preserve">akreditovaná </w:t>
      </w:r>
      <w:r w:rsidR="00364ADA" w:rsidRPr="00E4622F">
        <w:rPr>
          <w:rFonts w:asciiTheme="minorHAnsi" w:hAnsiTheme="minorHAnsi"/>
          <w:sz w:val="24"/>
          <w:szCs w:val="24"/>
        </w:rPr>
        <w:t>laboratoř) o to</w:t>
      </w:r>
      <w:r w:rsidR="00C733C3" w:rsidRPr="00E4622F">
        <w:rPr>
          <w:rFonts w:asciiTheme="minorHAnsi" w:hAnsiTheme="minorHAnsi"/>
          <w:sz w:val="24"/>
          <w:szCs w:val="24"/>
        </w:rPr>
        <w:t>m,</w:t>
      </w:r>
      <w:r w:rsidR="007032B1" w:rsidRPr="00E4622F">
        <w:rPr>
          <w:rFonts w:asciiTheme="minorHAnsi" w:hAnsiTheme="minorHAnsi"/>
          <w:sz w:val="24"/>
          <w:szCs w:val="24"/>
        </w:rPr>
        <w:t xml:space="preserve"> že vstoupil do režimu jakosti </w:t>
      </w:r>
      <w:r w:rsidR="00364ADA" w:rsidRPr="00E4622F">
        <w:rPr>
          <w:rFonts w:asciiTheme="minorHAnsi" w:hAnsiTheme="minorHAnsi"/>
          <w:sz w:val="24"/>
          <w:szCs w:val="24"/>
        </w:rPr>
        <w:t>Q</w:t>
      </w:r>
      <w:r w:rsidR="007032B1" w:rsidRPr="00E4622F">
        <w:rPr>
          <w:rFonts w:asciiTheme="minorHAnsi" w:hAnsiTheme="minorHAnsi"/>
          <w:sz w:val="24"/>
          <w:szCs w:val="24"/>
        </w:rPr>
        <w:t xml:space="preserve"> </w:t>
      </w:r>
      <w:r w:rsidR="00364ADA" w:rsidRPr="00E4622F">
        <w:rPr>
          <w:rFonts w:asciiTheme="minorHAnsi" w:hAnsiTheme="minorHAnsi"/>
          <w:sz w:val="24"/>
          <w:szCs w:val="24"/>
        </w:rPr>
        <w:t>CZ a naváže potřebnou spolupráci za účelem poskytnutí výsledků analýz COP</w:t>
      </w:r>
      <w:r w:rsidR="00D769A8" w:rsidRPr="00E4622F">
        <w:rPr>
          <w:rFonts w:asciiTheme="minorHAnsi" w:hAnsiTheme="minorHAnsi"/>
          <w:sz w:val="24"/>
          <w:szCs w:val="24"/>
        </w:rPr>
        <w:t>.</w:t>
      </w:r>
    </w:p>
    <w:p w14:paraId="46EA81B1" w14:textId="77777777" w:rsidR="006F660F" w:rsidRPr="00522CDA" w:rsidRDefault="006F660F" w:rsidP="006F660F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2D7E3E57" w14:textId="77777777" w:rsidR="00D769A8" w:rsidRPr="006F660F" w:rsidRDefault="006F660F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6F660F">
        <w:rPr>
          <w:rFonts w:asciiTheme="minorHAnsi" w:hAnsiTheme="minorHAnsi"/>
          <w:sz w:val="24"/>
          <w:szCs w:val="24"/>
        </w:rPr>
        <w:t xml:space="preserve">Žadatel je povinen </w:t>
      </w:r>
      <w:r w:rsidR="00976D2C" w:rsidRPr="006F660F">
        <w:rPr>
          <w:rFonts w:asciiTheme="minorHAnsi" w:hAnsiTheme="minorHAnsi"/>
          <w:sz w:val="24"/>
          <w:szCs w:val="24"/>
        </w:rPr>
        <w:t>p</w:t>
      </w:r>
      <w:r w:rsidR="000A1370" w:rsidRPr="006F660F">
        <w:rPr>
          <w:rFonts w:asciiTheme="minorHAnsi" w:hAnsiTheme="minorHAnsi"/>
          <w:sz w:val="24"/>
          <w:szCs w:val="24"/>
        </w:rPr>
        <w:t>ro vydání C</w:t>
      </w:r>
      <w:r w:rsidR="00C733C3" w:rsidRPr="006F660F">
        <w:rPr>
          <w:rFonts w:asciiTheme="minorHAnsi" w:hAnsiTheme="minorHAnsi"/>
          <w:sz w:val="24"/>
          <w:szCs w:val="24"/>
        </w:rPr>
        <w:t>ertifikátu/</w:t>
      </w:r>
      <w:r w:rsidR="00987188" w:rsidRPr="006F660F">
        <w:rPr>
          <w:rFonts w:asciiTheme="minorHAnsi" w:hAnsiTheme="minorHAnsi"/>
          <w:sz w:val="24"/>
          <w:szCs w:val="24"/>
        </w:rPr>
        <w:t>Zpráv</w:t>
      </w:r>
      <w:r w:rsidR="00364ADA" w:rsidRPr="006F660F">
        <w:rPr>
          <w:rFonts w:asciiTheme="minorHAnsi" w:hAnsiTheme="minorHAnsi"/>
          <w:sz w:val="24"/>
          <w:szCs w:val="24"/>
        </w:rPr>
        <w:t>y</w:t>
      </w:r>
      <w:r w:rsidR="00C733C3" w:rsidRPr="006F660F">
        <w:rPr>
          <w:rFonts w:asciiTheme="minorHAnsi" w:hAnsiTheme="minorHAnsi"/>
          <w:sz w:val="24"/>
          <w:szCs w:val="24"/>
        </w:rPr>
        <w:t xml:space="preserve"> o hodnocení</w:t>
      </w:r>
      <w:r w:rsidR="00364ADA" w:rsidRPr="006F660F">
        <w:rPr>
          <w:rFonts w:asciiTheme="minorHAnsi" w:hAnsiTheme="minorHAnsi"/>
          <w:sz w:val="24"/>
          <w:szCs w:val="24"/>
        </w:rPr>
        <w:t xml:space="preserve"> </w:t>
      </w:r>
      <w:r w:rsidR="00E42325" w:rsidRPr="006F660F">
        <w:rPr>
          <w:rFonts w:asciiTheme="minorHAnsi" w:hAnsiTheme="minorHAnsi"/>
          <w:sz w:val="24"/>
          <w:szCs w:val="24"/>
        </w:rPr>
        <w:t xml:space="preserve">zajistit dodání laboratorních protokolů vyšetření syrového kravského mléka </w:t>
      </w:r>
      <w:r w:rsidR="007D5B55" w:rsidRPr="006F660F">
        <w:rPr>
          <w:rFonts w:asciiTheme="minorHAnsi" w:hAnsiTheme="minorHAnsi"/>
          <w:sz w:val="24"/>
          <w:szCs w:val="24"/>
        </w:rPr>
        <w:t>v režimu jakosti Q</w:t>
      </w:r>
      <w:r w:rsidR="00836422" w:rsidRPr="006F660F">
        <w:rPr>
          <w:rFonts w:asciiTheme="minorHAnsi" w:hAnsiTheme="minorHAnsi"/>
          <w:sz w:val="24"/>
          <w:szCs w:val="24"/>
        </w:rPr>
        <w:t xml:space="preserve"> CZ</w:t>
      </w:r>
      <w:r w:rsidR="00D769A8" w:rsidRPr="006F660F">
        <w:rPr>
          <w:rFonts w:asciiTheme="minorHAnsi" w:hAnsiTheme="minorHAnsi"/>
          <w:sz w:val="24"/>
          <w:szCs w:val="24"/>
        </w:rPr>
        <w:t xml:space="preserve"> na COP.</w:t>
      </w:r>
      <w:r w:rsidR="007D5B55" w:rsidRPr="006F660F">
        <w:rPr>
          <w:rFonts w:asciiTheme="minorHAnsi" w:hAnsiTheme="minorHAnsi"/>
          <w:sz w:val="24"/>
          <w:szCs w:val="24"/>
        </w:rPr>
        <w:t xml:space="preserve"> </w:t>
      </w:r>
    </w:p>
    <w:p w14:paraId="5F2A5DAE" w14:textId="77777777" w:rsidR="006F660F" w:rsidRPr="006F660F" w:rsidRDefault="006F660F" w:rsidP="006F660F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7758C063" w14:textId="77777777" w:rsidR="006F660F" w:rsidRPr="006F660F" w:rsidRDefault="00987188" w:rsidP="006F660F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6F660F">
        <w:rPr>
          <w:rFonts w:asciiTheme="minorHAnsi" w:hAnsiTheme="minorHAnsi"/>
          <w:sz w:val="24"/>
          <w:szCs w:val="24"/>
        </w:rPr>
        <w:t>Žadatel</w:t>
      </w:r>
      <w:r w:rsidR="00D769A8" w:rsidRPr="006F660F">
        <w:rPr>
          <w:rFonts w:asciiTheme="minorHAnsi" w:hAnsiTheme="minorHAnsi"/>
          <w:sz w:val="24"/>
          <w:szCs w:val="24"/>
        </w:rPr>
        <w:t xml:space="preserve"> je povinen zajišťovat dodání těchto protokolů, které osvědčují kvalitu produkovaného mléka na COP periodicky, vždy v měsíčních intervalech po celou dobu s</w:t>
      </w:r>
      <w:r w:rsidR="00D769A8" w:rsidRPr="000A1370">
        <w:rPr>
          <w:rFonts w:asciiTheme="minorHAnsi" w:hAnsiTheme="minorHAnsi"/>
          <w:sz w:val="24"/>
          <w:szCs w:val="24"/>
        </w:rPr>
        <w:t>ledovaného období</w:t>
      </w:r>
      <w:r w:rsidR="006F660F">
        <w:rPr>
          <w:rFonts w:asciiTheme="minorHAnsi" w:hAnsiTheme="minorHAnsi"/>
          <w:sz w:val="24"/>
          <w:szCs w:val="24"/>
        </w:rPr>
        <w:t xml:space="preserve"> před vydáním Certifikátu</w:t>
      </w:r>
      <w:r w:rsidR="00D769A8" w:rsidRPr="000A1370">
        <w:rPr>
          <w:rFonts w:asciiTheme="minorHAnsi" w:hAnsiTheme="minorHAnsi"/>
          <w:sz w:val="24"/>
          <w:szCs w:val="24"/>
        </w:rPr>
        <w:t>, jakož i</w:t>
      </w:r>
      <w:r w:rsidR="007D5B55" w:rsidRPr="000A1370">
        <w:rPr>
          <w:rFonts w:asciiTheme="minorHAnsi" w:hAnsiTheme="minorHAnsi"/>
          <w:sz w:val="24"/>
          <w:szCs w:val="24"/>
        </w:rPr>
        <w:t xml:space="preserve"> v</w:t>
      </w:r>
      <w:r w:rsidR="00D769A8" w:rsidRPr="000A1370">
        <w:rPr>
          <w:rFonts w:asciiTheme="minorHAnsi" w:hAnsiTheme="minorHAnsi"/>
          <w:sz w:val="24"/>
          <w:szCs w:val="24"/>
        </w:rPr>
        <w:t> následných</w:t>
      </w:r>
      <w:r w:rsidR="00C20AF5" w:rsidRPr="000A1370">
        <w:rPr>
          <w:rFonts w:asciiTheme="minorHAnsi" w:hAnsiTheme="minorHAnsi"/>
          <w:sz w:val="24"/>
          <w:szCs w:val="24"/>
        </w:rPr>
        <w:t xml:space="preserve"> </w:t>
      </w:r>
      <w:r w:rsidR="007D5B55" w:rsidRPr="000A1370">
        <w:rPr>
          <w:rFonts w:asciiTheme="minorHAnsi" w:hAnsiTheme="minorHAnsi"/>
          <w:sz w:val="24"/>
          <w:szCs w:val="24"/>
        </w:rPr>
        <w:t xml:space="preserve">sledovaných </w:t>
      </w:r>
      <w:r w:rsidR="007D5B55" w:rsidRPr="000A1370">
        <w:rPr>
          <w:rFonts w:asciiTheme="minorHAnsi" w:hAnsiTheme="minorHAnsi"/>
          <w:sz w:val="24"/>
          <w:szCs w:val="24"/>
        </w:rPr>
        <w:lastRenderedPageBreak/>
        <w:t>obdobích v rámci dozoru</w:t>
      </w:r>
      <w:r w:rsidR="00D769A8" w:rsidRPr="000A1370">
        <w:rPr>
          <w:rFonts w:asciiTheme="minorHAnsi" w:hAnsiTheme="minorHAnsi"/>
          <w:sz w:val="24"/>
          <w:szCs w:val="24"/>
        </w:rPr>
        <w:t xml:space="preserve"> po vydání C</w:t>
      </w:r>
      <w:r w:rsidR="00C20AF5" w:rsidRPr="000A1370">
        <w:rPr>
          <w:rFonts w:asciiTheme="minorHAnsi" w:hAnsiTheme="minorHAnsi"/>
          <w:sz w:val="24"/>
          <w:szCs w:val="24"/>
        </w:rPr>
        <w:t>ertifikátu</w:t>
      </w:r>
      <w:r w:rsidR="006F660F">
        <w:rPr>
          <w:rFonts w:asciiTheme="minorHAnsi" w:hAnsiTheme="minorHAnsi"/>
          <w:sz w:val="24"/>
          <w:szCs w:val="24"/>
        </w:rPr>
        <w:t xml:space="preserve">, a to </w:t>
      </w:r>
      <w:r w:rsidR="006F660F" w:rsidRPr="006F660F">
        <w:rPr>
          <w:rFonts w:asciiTheme="minorHAnsi" w:hAnsiTheme="minorHAnsi"/>
          <w:sz w:val="24"/>
          <w:szCs w:val="24"/>
        </w:rPr>
        <w:t>vždy nejpozději do 15. dne následujícího měsíce.</w:t>
      </w:r>
    </w:p>
    <w:p w14:paraId="22D9908D" w14:textId="77777777" w:rsidR="00D769A8" w:rsidRDefault="00D769A8" w:rsidP="006F660F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0F8B2AFF" w14:textId="77777777" w:rsidR="00C93838" w:rsidRDefault="00C9383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02118">
        <w:rPr>
          <w:rFonts w:asciiTheme="minorHAnsi" w:hAnsiTheme="minorHAnsi"/>
          <w:sz w:val="24"/>
          <w:szCs w:val="24"/>
        </w:rPr>
        <w:t>Žadatel zodpovídá za správnou identifikaci svých vzorků platným číslem CZ mléčnice na akreditovaných protokolech. CZ mléčnice na laboratorních protokolech musí být identické s číslem CZ uvedeným v této smlouvě.</w:t>
      </w:r>
    </w:p>
    <w:p w14:paraId="68FD2DD5" w14:textId="77777777" w:rsidR="006F660F" w:rsidRPr="00C02118" w:rsidRDefault="006F660F" w:rsidP="006F660F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53D4433B" w14:textId="77777777" w:rsidR="00D7493C" w:rsidRPr="00197395" w:rsidRDefault="00C02118" w:rsidP="00C9383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6A6158" w:rsidRPr="00522CDA">
        <w:rPr>
          <w:rFonts w:asciiTheme="minorHAnsi" w:hAnsiTheme="minorHAnsi"/>
          <w:sz w:val="24"/>
          <w:szCs w:val="24"/>
        </w:rPr>
        <w:t xml:space="preserve">aboratorní protokoly </w:t>
      </w:r>
      <w:r w:rsidR="006A6158" w:rsidRPr="00822CE5">
        <w:rPr>
          <w:rFonts w:asciiTheme="minorHAnsi" w:hAnsiTheme="minorHAnsi"/>
          <w:sz w:val="24"/>
          <w:szCs w:val="24"/>
        </w:rPr>
        <w:t>v </w:t>
      </w:r>
      <w:r w:rsidR="006A6158" w:rsidRPr="00197395">
        <w:rPr>
          <w:rFonts w:asciiTheme="minorHAnsi" w:hAnsiTheme="minorHAnsi"/>
          <w:sz w:val="24"/>
          <w:szCs w:val="24"/>
        </w:rPr>
        <w:t xml:space="preserve">listinné </w:t>
      </w:r>
      <w:r w:rsidR="00844342" w:rsidRPr="00197395">
        <w:rPr>
          <w:rFonts w:asciiTheme="minorHAnsi" w:hAnsiTheme="minorHAnsi"/>
          <w:sz w:val="24"/>
          <w:szCs w:val="24"/>
        </w:rPr>
        <w:t>nebo elektronické podobě</w:t>
      </w:r>
      <w:r w:rsidR="006A6158" w:rsidRPr="00197395">
        <w:rPr>
          <w:rFonts w:asciiTheme="minorHAnsi" w:hAnsiTheme="minorHAnsi"/>
          <w:sz w:val="24"/>
          <w:szCs w:val="24"/>
        </w:rPr>
        <w:t xml:space="preserve"> musí být dodávány COP průběžně v měsíčních intervalech, vždy nejpozději do 15. dne následujícího</w:t>
      </w:r>
      <w:r w:rsidR="00D7493C" w:rsidRPr="00197395">
        <w:rPr>
          <w:rFonts w:asciiTheme="minorHAnsi" w:hAnsiTheme="minorHAnsi"/>
          <w:sz w:val="24"/>
          <w:szCs w:val="24"/>
        </w:rPr>
        <w:t xml:space="preserve"> měsíce</w:t>
      </w:r>
      <w:r w:rsidR="00987188" w:rsidRPr="00197395">
        <w:rPr>
          <w:rFonts w:asciiTheme="minorHAnsi" w:hAnsiTheme="minorHAnsi"/>
          <w:sz w:val="24"/>
          <w:szCs w:val="24"/>
        </w:rPr>
        <w:t>.</w:t>
      </w:r>
    </w:p>
    <w:p w14:paraId="11241C22" w14:textId="77777777" w:rsidR="00986BFB" w:rsidRPr="00197395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3157F4D5" w14:textId="77777777" w:rsidR="006A6158" w:rsidRDefault="00C0211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6A6158" w:rsidRPr="00522CDA">
        <w:rPr>
          <w:rFonts w:asciiTheme="minorHAnsi" w:hAnsiTheme="minorHAnsi"/>
          <w:sz w:val="24"/>
          <w:szCs w:val="24"/>
        </w:rPr>
        <w:t>aboratorní protokoly dodané za účelem certifikace</w:t>
      </w:r>
      <w:r w:rsidR="00D769A8" w:rsidRPr="00522CDA">
        <w:rPr>
          <w:rFonts w:asciiTheme="minorHAnsi" w:hAnsiTheme="minorHAnsi"/>
          <w:sz w:val="24"/>
          <w:szCs w:val="24"/>
        </w:rPr>
        <w:t xml:space="preserve"> na COP</w:t>
      </w:r>
      <w:r w:rsidR="006A6158" w:rsidRPr="00522CDA">
        <w:rPr>
          <w:rFonts w:asciiTheme="minorHAnsi" w:hAnsiTheme="minorHAnsi"/>
          <w:sz w:val="24"/>
          <w:szCs w:val="24"/>
        </w:rPr>
        <w:t xml:space="preserve"> </w:t>
      </w:r>
      <w:r w:rsidR="00E42325" w:rsidRPr="00522CDA">
        <w:rPr>
          <w:rFonts w:asciiTheme="minorHAnsi" w:hAnsiTheme="minorHAnsi"/>
          <w:sz w:val="24"/>
          <w:szCs w:val="24"/>
        </w:rPr>
        <w:t xml:space="preserve">musí </w:t>
      </w:r>
      <w:r w:rsidR="006A6158" w:rsidRPr="00522CDA">
        <w:rPr>
          <w:rFonts w:asciiTheme="minorHAnsi" w:hAnsiTheme="minorHAnsi"/>
          <w:sz w:val="24"/>
          <w:szCs w:val="24"/>
        </w:rPr>
        <w:t>pocházet od laboratoře, která má platnou</w:t>
      </w:r>
      <w:r w:rsidR="00E42325" w:rsidRPr="00522CDA">
        <w:rPr>
          <w:rFonts w:asciiTheme="minorHAnsi" w:hAnsiTheme="minorHAnsi"/>
          <w:sz w:val="24"/>
          <w:szCs w:val="24"/>
        </w:rPr>
        <w:t xml:space="preserve"> akredi</w:t>
      </w:r>
      <w:r w:rsidR="006A6158" w:rsidRPr="00522CDA">
        <w:rPr>
          <w:rFonts w:asciiTheme="minorHAnsi" w:hAnsiTheme="minorHAnsi"/>
          <w:sz w:val="24"/>
          <w:szCs w:val="24"/>
        </w:rPr>
        <w:t>taci dle ČS</w:t>
      </w:r>
      <w:r w:rsidR="00276014" w:rsidRPr="00522CDA">
        <w:rPr>
          <w:rFonts w:asciiTheme="minorHAnsi" w:hAnsiTheme="minorHAnsi"/>
          <w:sz w:val="24"/>
          <w:szCs w:val="24"/>
        </w:rPr>
        <w:t>N</w:t>
      </w:r>
      <w:r w:rsidR="006A6158" w:rsidRPr="00522CDA">
        <w:rPr>
          <w:rFonts w:asciiTheme="minorHAnsi" w:hAnsiTheme="minorHAnsi"/>
          <w:sz w:val="24"/>
          <w:szCs w:val="24"/>
        </w:rPr>
        <w:t xml:space="preserve"> EN ISO/IEC 17025.</w:t>
      </w:r>
      <w:r w:rsidR="00D51F1A" w:rsidRPr="00522CDA">
        <w:rPr>
          <w:rFonts w:asciiTheme="minorHAnsi" w:hAnsiTheme="minorHAnsi"/>
          <w:sz w:val="24"/>
          <w:szCs w:val="24"/>
        </w:rPr>
        <w:t xml:space="preserve"> </w:t>
      </w:r>
    </w:p>
    <w:p w14:paraId="165856DD" w14:textId="77777777" w:rsidR="00986BFB" w:rsidRPr="00522CDA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56091AB3" w14:textId="77777777" w:rsidR="006A6158" w:rsidRDefault="00C0211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6F67FF" w:rsidRPr="000A1370">
        <w:rPr>
          <w:rFonts w:asciiTheme="minorHAnsi" w:hAnsiTheme="minorHAnsi"/>
          <w:sz w:val="24"/>
          <w:szCs w:val="24"/>
        </w:rPr>
        <w:t xml:space="preserve">ozsah a četnost vyšetření </w:t>
      </w:r>
      <w:r w:rsidR="006A6158" w:rsidRPr="000A1370">
        <w:rPr>
          <w:rFonts w:asciiTheme="minorHAnsi" w:hAnsiTheme="minorHAnsi"/>
          <w:sz w:val="24"/>
          <w:szCs w:val="24"/>
        </w:rPr>
        <w:t xml:space="preserve">akreditované laboratoře </w:t>
      </w:r>
      <w:r w:rsidR="006F67FF" w:rsidRPr="000A1370">
        <w:rPr>
          <w:rFonts w:asciiTheme="minorHAnsi" w:hAnsiTheme="minorHAnsi"/>
          <w:sz w:val="24"/>
          <w:szCs w:val="24"/>
        </w:rPr>
        <w:t>musí odpovídat specifi</w:t>
      </w:r>
      <w:r w:rsidR="00986BFB">
        <w:rPr>
          <w:rFonts w:asciiTheme="minorHAnsi" w:hAnsiTheme="minorHAnsi"/>
          <w:sz w:val="24"/>
          <w:szCs w:val="24"/>
        </w:rPr>
        <w:t xml:space="preserve">kaci ve Věstníku </w:t>
      </w:r>
      <w:proofErr w:type="spellStart"/>
      <w:r w:rsidR="00986BFB">
        <w:rPr>
          <w:rFonts w:asciiTheme="minorHAnsi" w:hAnsiTheme="minorHAnsi"/>
          <w:sz w:val="24"/>
          <w:szCs w:val="24"/>
        </w:rPr>
        <w:t>MZe</w:t>
      </w:r>
      <w:proofErr w:type="spellEnd"/>
      <w:r w:rsidR="00986BFB">
        <w:rPr>
          <w:rFonts w:asciiTheme="minorHAnsi" w:hAnsiTheme="minorHAnsi"/>
          <w:sz w:val="24"/>
          <w:szCs w:val="24"/>
        </w:rPr>
        <w:t>.</w:t>
      </w:r>
    </w:p>
    <w:p w14:paraId="36522AA2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093A4805" w14:textId="77777777" w:rsidR="00AB4873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6A6158" w:rsidRPr="000A1370">
        <w:rPr>
          <w:rFonts w:asciiTheme="minorHAnsi" w:hAnsiTheme="minorHAnsi"/>
          <w:sz w:val="24"/>
          <w:szCs w:val="24"/>
        </w:rPr>
        <w:t xml:space="preserve"> v průběhu sledování parametrů kvality mléka spolupracu</w:t>
      </w:r>
      <w:r w:rsidR="00532123">
        <w:rPr>
          <w:rFonts w:asciiTheme="minorHAnsi" w:hAnsiTheme="minorHAnsi"/>
          <w:sz w:val="24"/>
          <w:szCs w:val="24"/>
        </w:rPr>
        <w:t xml:space="preserve">je s akreditovanou </w:t>
      </w:r>
      <w:r w:rsidR="00AB4873" w:rsidRPr="000A1370">
        <w:rPr>
          <w:rFonts w:asciiTheme="minorHAnsi" w:hAnsiTheme="minorHAnsi"/>
          <w:sz w:val="24"/>
          <w:szCs w:val="24"/>
        </w:rPr>
        <w:t>laboratoří a zpracovatelským závodem. Tyto subjekty mohou po dohodě s </w:t>
      </w:r>
      <w:r>
        <w:rPr>
          <w:rFonts w:asciiTheme="minorHAnsi" w:hAnsiTheme="minorHAnsi"/>
          <w:sz w:val="24"/>
          <w:szCs w:val="24"/>
        </w:rPr>
        <w:t>Žadatel</w:t>
      </w:r>
      <w:r w:rsidR="00AB4873" w:rsidRPr="000A1370">
        <w:rPr>
          <w:rFonts w:asciiTheme="minorHAnsi" w:hAnsiTheme="minorHAnsi"/>
          <w:sz w:val="24"/>
          <w:szCs w:val="24"/>
        </w:rPr>
        <w:t>em v měsíčních intervalech provádět kvalifikovaný odběr mléka, jeho analýzy dle požadavků systému kvality Q CZ a předání protokolů s výsledky analýz na COP. Tato spolupráce v</w:t>
      </w:r>
      <w:r>
        <w:rPr>
          <w:rFonts w:asciiTheme="minorHAnsi" w:hAnsiTheme="minorHAnsi"/>
          <w:sz w:val="24"/>
          <w:szCs w:val="24"/>
        </w:rPr>
        <w:t xml:space="preserve">šak Žadatele nezbavuje </w:t>
      </w:r>
      <w:r w:rsidR="00AB4873" w:rsidRPr="000A1370">
        <w:rPr>
          <w:rFonts w:asciiTheme="minorHAnsi" w:hAnsiTheme="minorHAnsi"/>
          <w:sz w:val="24"/>
          <w:szCs w:val="24"/>
        </w:rPr>
        <w:t>zodpovědnosti za včasné dodání výsledků vyšetření pro účely certifikace v požadovaném formátu.</w:t>
      </w:r>
    </w:p>
    <w:p w14:paraId="1BE9A004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6CAC75C5" w14:textId="77777777" w:rsidR="00AB4873" w:rsidRDefault="00C0211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AB4873" w:rsidRPr="000A1370">
        <w:rPr>
          <w:rFonts w:asciiTheme="minorHAnsi" w:hAnsiTheme="minorHAnsi"/>
          <w:sz w:val="24"/>
          <w:szCs w:val="24"/>
        </w:rPr>
        <w:t xml:space="preserve"> případě, že 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AB4873" w:rsidRPr="000A1370">
        <w:rPr>
          <w:rFonts w:asciiTheme="minorHAnsi" w:hAnsiTheme="minorHAnsi"/>
          <w:sz w:val="24"/>
          <w:szCs w:val="24"/>
        </w:rPr>
        <w:t xml:space="preserve"> nedodává mléko do Zpracovatelského závodu, případně nedojde k součinnosti s</w:t>
      </w:r>
      <w:r w:rsidR="00040D0D" w:rsidRPr="000A1370">
        <w:rPr>
          <w:rFonts w:asciiTheme="minorHAnsi" w:hAnsiTheme="minorHAnsi"/>
          <w:sz w:val="24"/>
          <w:szCs w:val="24"/>
        </w:rPr>
        <w:t> </w:t>
      </w:r>
      <w:r w:rsidR="00532123">
        <w:rPr>
          <w:rFonts w:asciiTheme="minorHAnsi" w:hAnsiTheme="minorHAnsi"/>
          <w:sz w:val="24"/>
          <w:szCs w:val="24"/>
        </w:rPr>
        <w:t>akreditovanou</w:t>
      </w:r>
      <w:r w:rsidR="00D7493C">
        <w:rPr>
          <w:rFonts w:asciiTheme="minorHAnsi" w:hAnsiTheme="minorHAnsi"/>
          <w:sz w:val="24"/>
          <w:szCs w:val="24"/>
        </w:rPr>
        <w:t xml:space="preserve"> laboratoří dle bodu </w:t>
      </w:r>
      <w:r w:rsidR="00532123">
        <w:rPr>
          <w:rFonts w:asciiTheme="minorHAnsi" w:hAnsiTheme="minorHAnsi"/>
          <w:sz w:val="24"/>
          <w:szCs w:val="24"/>
        </w:rPr>
        <w:t>i) musí si Ž</w:t>
      </w:r>
      <w:r w:rsidR="00987188">
        <w:rPr>
          <w:rFonts w:asciiTheme="minorHAnsi" w:hAnsiTheme="minorHAnsi"/>
          <w:sz w:val="24"/>
          <w:szCs w:val="24"/>
        </w:rPr>
        <w:t>adatel</w:t>
      </w:r>
      <w:r w:rsidR="00040D0D" w:rsidRPr="000A1370">
        <w:rPr>
          <w:rFonts w:asciiTheme="minorHAnsi" w:hAnsiTheme="minorHAnsi"/>
          <w:sz w:val="24"/>
          <w:szCs w:val="24"/>
        </w:rPr>
        <w:t xml:space="preserve"> zajistit kvalifikovaný odběr vzorků mléka a jeho vyšetření v akreditované laboratoři jiným způsobem.</w:t>
      </w:r>
    </w:p>
    <w:p w14:paraId="2F2EE8E0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35A898D7" w14:textId="77777777" w:rsidR="00F84204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F84204" w:rsidRPr="000A1370">
        <w:rPr>
          <w:rFonts w:asciiTheme="minorHAnsi" w:hAnsiTheme="minorHAnsi"/>
          <w:sz w:val="24"/>
          <w:szCs w:val="24"/>
        </w:rPr>
        <w:t xml:space="preserve"> je povinen </w:t>
      </w:r>
      <w:r w:rsidR="00C3677A" w:rsidRPr="000A1370">
        <w:rPr>
          <w:rFonts w:asciiTheme="minorHAnsi" w:hAnsiTheme="minorHAnsi"/>
          <w:sz w:val="24"/>
          <w:szCs w:val="24"/>
        </w:rPr>
        <w:t xml:space="preserve">během </w:t>
      </w:r>
      <w:r w:rsidR="00040D0D" w:rsidRPr="000A1370">
        <w:rPr>
          <w:rFonts w:asciiTheme="minorHAnsi" w:hAnsiTheme="minorHAnsi"/>
          <w:sz w:val="24"/>
          <w:szCs w:val="24"/>
        </w:rPr>
        <w:t xml:space="preserve">celého procesu </w:t>
      </w:r>
      <w:r w:rsidR="00C3677A" w:rsidRPr="000A1370">
        <w:rPr>
          <w:rFonts w:asciiTheme="minorHAnsi" w:hAnsiTheme="minorHAnsi"/>
          <w:sz w:val="24"/>
          <w:szCs w:val="24"/>
        </w:rPr>
        <w:t xml:space="preserve">certifikace a dozoru </w:t>
      </w:r>
      <w:r w:rsidR="00F84204" w:rsidRPr="000A1370">
        <w:rPr>
          <w:rFonts w:asciiTheme="minorHAnsi" w:hAnsiTheme="minorHAnsi"/>
          <w:sz w:val="24"/>
          <w:szCs w:val="24"/>
        </w:rPr>
        <w:t>spolupracovat s</w:t>
      </w:r>
      <w:r w:rsidR="00E42325" w:rsidRPr="000A1370">
        <w:rPr>
          <w:rFonts w:asciiTheme="minorHAnsi" w:hAnsiTheme="minorHAnsi"/>
          <w:sz w:val="24"/>
          <w:szCs w:val="24"/>
        </w:rPr>
        <w:t> </w:t>
      </w:r>
      <w:r w:rsidR="00F84204" w:rsidRPr="000A1370">
        <w:rPr>
          <w:rFonts w:asciiTheme="minorHAnsi" w:hAnsiTheme="minorHAnsi"/>
          <w:sz w:val="24"/>
          <w:szCs w:val="24"/>
        </w:rPr>
        <w:t>CO</w:t>
      </w:r>
      <w:r w:rsidR="00AD7CAA" w:rsidRPr="000A1370">
        <w:rPr>
          <w:rFonts w:asciiTheme="minorHAnsi" w:hAnsiTheme="minorHAnsi"/>
          <w:sz w:val="24"/>
          <w:szCs w:val="24"/>
        </w:rPr>
        <w:t>P</w:t>
      </w:r>
      <w:r w:rsidR="00E42325" w:rsidRPr="000A1370">
        <w:rPr>
          <w:rFonts w:asciiTheme="minorHAnsi" w:hAnsiTheme="minorHAnsi"/>
          <w:sz w:val="24"/>
          <w:szCs w:val="24"/>
        </w:rPr>
        <w:t xml:space="preserve"> </w:t>
      </w:r>
      <w:r w:rsidR="00F84204" w:rsidRPr="000A1370">
        <w:rPr>
          <w:rFonts w:asciiTheme="minorHAnsi" w:hAnsiTheme="minorHAnsi"/>
          <w:sz w:val="24"/>
          <w:szCs w:val="24"/>
        </w:rPr>
        <w:t>n</w:t>
      </w:r>
      <w:r w:rsidR="00040D0D" w:rsidRPr="000A1370">
        <w:rPr>
          <w:rFonts w:asciiTheme="minorHAnsi" w:hAnsiTheme="minorHAnsi"/>
          <w:sz w:val="24"/>
          <w:szCs w:val="24"/>
        </w:rPr>
        <w:t>a odstranění případných neshod, vyplývajících zejména z výsledků vyšetření mléka, které neodpovídají požadovaným parametrům</w:t>
      </w:r>
      <w:r w:rsidR="00986BFB">
        <w:rPr>
          <w:rFonts w:asciiTheme="minorHAnsi" w:hAnsiTheme="minorHAnsi"/>
          <w:sz w:val="24"/>
          <w:szCs w:val="24"/>
        </w:rPr>
        <w:t>.</w:t>
      </w:r>
    </w:p>
    <w:p w14:paraId="1FFC442D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2BD0448C" w14:textId="77777777" w:rsidR="00040D0D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040D0D" w:rsidRPr="000A1370">
        <w:rPr>
          <w:rFonts w:asciiTheme="minorHAnsi" w:hAnsiTheme="minorHAnsi"/>
          <w:sz w:val="24"/>
          <w:szCs w:val="24"/>
        </w:rPr>
        <w:t xml:space="preserve"> </w:t>
      </w:r>
      <w:r w:rsidR="00C3677A" w:rsidRPr="000A1370">
        <w:rPr>
          <w:rFonts w:asciiTheme="minorHAnsi" w:hAnsiTheme="minorHAnsi"/>
          <w:sz w:val="24"/>
          <w:szCs w:val="24"/>
        </w:rPr>
        <w:t>spolupracuje s CO</w:t>
      </w:r>
      <w:r w:rsidR="004271B1" w:rsidRPr="000A1370">
        <w:rPr>
          <w:rFonts w:asciiTheme="minorHAnsi" w:hAnsiTheme="minorHAnsi"/>
          <w:sz w:val="24"/>
          <w:szCs w:val="24"/>
        </w:rPr>
        <w:t>P</w:t>
      </w:r>
      <w:r w:rsidR="00C3677A" w:rsidRPr="000A1370">
        <w:rPr>
          <w:rFonts w:asciiTheme="minorHAnsi" w:hAnsiTheme="minorHAnsi"/>
          <w:sz w:val="24"/>
          <w:szCs w:val="24"/>
        </w:rPr>
        <w:t xml:space="preserve">  při řešení případných stížností, šetřených CO</w:t>
      </w:r>
      <w:r w:rsidR="004271B1" w:rsidRPr="000A1370">
        <w:rPr>
          <w:rFonts w:asciiTheme="minorHAnsi" w:hAnsiTheme="minorHAnsi"/>
          <w:sz w:val="24"/>
          <w:szCs w:val="24"/>
        </w:rPr>
        <w:t>P</w:t>
      </w:r>
      <w:r w:rsidR="00040D0D" w:rsidRPr="000A1370">
        <w:rPr>
          <w:rFonts w:asciiTheme="minorHAnsi" w:hAnsiTheme="minorHAnsi"/>
          <w:sz w:val="24"/>
          <w:szCs w:val="24"/>
        </w:rPr>
        <w:t xml:space="preserve"> a </w:t>
      </w:r>
      <w:r w:rsidR="005A5D4B" w:rsidRPr="000A1370">
        <w:rPr>
          <w:rFonts w:asciiTheme="minorHAnsi" w:hAnsiTheme="minorHAnsi"/>
          <w:sz w:val="24"/>
          <w:szCs w:val="24"/>
        </w:rPr>
        <w:t>dodržuje pra</w:t>
      </w:r>
      <w:r w:rsidR="000A1370">
        <w:rPr>
          <w:rFonts w:asciiTheme="minorHAnsi" w:hAnsiTheme="minorHAnsi"/>
          <w:sz w:val="24"/>
          <w:szCs w:val="24"/>
        </w:rPr>
        <w:t>vidla používání C</w:t>
      </w:r>
      <w:r w:rsidR="005A5D4B" w:rsidRPr="000A1370">
        <w:rPr>
          <w:rFonts w:asciiTheme="minorHAnsi" w:hAnsiTheme="minorHAnsi"/>
          <w:sz w:val="24"/>
          <w:szCs w:val="24"/>
        </w:rPr>
        <w:t>ertifikátu</w:t>
      </w:r>
      <w:r w:rsidR="00040D0D" w:rsidRPr="000A1370">
        <w:rPr>
          <w:rFonts w:asciiTheme="minorHAnsi" w:hAnsiTheme="minorHAnsi"/>
          <w:sz w:val="24"/>
          <w:szCs w:val="24"/>
        </w:rPr>
        <w:t>.</w:t>
      </w:r>
    </w:p>
    <w:p w14:paraId="6FE26C4C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5C619DB6" w14:textId="77777777" w:rsidR="00175869" w:rsidRDefault="005A5D4B" w:rsidP="00987188">
      <w:pPr>
        <w:pStyle w:val="Zkladntext3"/>
        <w:numPr>
          <w:ilvl w:val="0"/>
          <w:numId w:val="10"/>
        </w:numPr>
        <w:contextualSpacing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0A1370">
        <w:rPr>
          <w:rFonts w:asciiTheme="minorHAnsi" w:hAnsiTheme="minorHAnsi"/>
          <w:sz w:val="24"/>
          <w:szCs w:val="24"/>
        </w:rPr>
        <w:t xml:space="preserve"> 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AE60A2" w:rsidRPr="000A1370">
        <w:rPr>
          <w:rFonts w:asciiTheme="minorHAnsi" w:hAnsiTheme="minorHAnsi"/>
          <w:sz w:val="24"/>
          <w:szCs w:val="24"/>
        </w:rPr>
        <w:t xml:space="preserve"> </w:t>
      </w:r>
      <w:r w:rsidR="005B5DB1" w:rsidRPr="000A1370">
        <w:rPr>
          <w:rFonts w:asciiTheme="minorHAnsi" w:hAnsiTheme="minorHAnsi"/>
          <w:sz w:val="24"/>
          <w:szCs w:val="24"/>
        </w:rPr>
        <w:t xml:space="preserve">má povinnost sledovat a implementovat </w:t>
      </w:r>
      <w:r w:rsidR="00AE60A2" w:rsidRPr="000A1370">
        <w:rPr>
          <w:rFonts w:asciiTheme="minorHAnsi" w:hAnsiTheme="minorHAnsi"/>
          <w:sz w:val="24"/>
          <w:szCs w:val="24"/>
        </w:rPr>
        <w:t xml:space="preserve">případné změny </w:t>
      </w:r>
      <w:r w:rsidR="00040D0D" w:rsidRPr="000A1370">
        <w:rPr>
          <w:rFonts w:asciiTheme="minorHAnsi" w:hAnsiTheme="minorHAnsi"/>
          <w:sz w:val="24"/>
          <w:szCs w:val="24"/>
        </w:rPr>
        <w:t xml:space="preserve">spojené s certifikací </w:t>
      </w:r>
      <w:r w:rsidR="00AE60A2" w:rsidRPr="000A1370">
        <w:rPr>
          <w:rFonts w:asciiTheme="minorHAnsi" w:hAnsiTheme="minorHAnsi"/>
          <w:sz w:val="24"/>
          <w:szCs w:val="24"/>
        </w:rPr>
        <w:t>sdělen</w:t>
      </w:r>
      <w:r w:rsidR="005B5DB1" w:rsidRPr="000A1370">
        <w:rPr>
          <w:rFonts w:asciiTheme="minorHAnsi" w:hAnsiTheme="minorHAnsi"/>
          <w:sz w:val="24"/>
          <w:szCs w:val="24"/>
        </w:rPr>
        <w:t xml:space="preserve">é </w:t>
      </w:r>
      <w:r w:rsidR="00AE60A2" w:rsidRPr="000A1370">
        <w:rPr>
          <w:rFonts w:asciiTheme="minorHAnsi" w:hAnsiTheme="minorHAnsi"/>
          <w:sz w:val="24"/>
          <w:szCs w:val="24"/>
        </w:rPr>
        <w:t>CO</w:t>
      </w:r>
      <w:r w:rsidR="004271B1" w:rsidRPr="000A1370">
        <w:rPr>
          <w:rFonts w:asciiTheme="minorHAnsi" w:hAnsiTheme="minorHAnsi"/>
          <w:sz w:val="24"/>
          <w:szCs w:val="24"/>
        </w:rPr>
        <w:t>P</w:t>
      </w:r>
      <w:r w:rsidR="005B5DB1" w:rsidRPr="000A1370">
        <w:rPr>
          <w:rFonts w:asciiTheme="minorHAnsi" w:hAnsiTheme="minorHAnsi"/>
          <w:sz w:val="24"/>
          <w:szCs w:val="24"/>
        </w:rPr>
        <w:t xml:space="preserve"> na stránkách</w:t>
      </w:r>
      <w:r w:rsidR="00AC2314" w:rsidRPr="000A1370">
        <w:rPr>
          <w:rFonts w:asciiTheme="minorHAnsi" w:hAnsiTheme="minorHAnsi"/>
          <w:sz w:val="24"/>
          <w:szCs w:val="24"/>
        </w:rPr>
        <w:t xml:space="preserve">: </w:t>
      </w:r>
      <w:hyperlink r:id="rId9" w:history="1">
        <w:r w:rsidR="00077F42" w:rsidRPr="00B538C9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</w:p>
    <w:p w14:paraId="27EC43EF" w14:textId="77777777" w:rsidR="00986BFB" w:rsidRPr="00C02118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2DF6E21F" w14:textId="77777777" w:rsidR="002A193E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2A193E" w:rsidRPr="000A1370">
        <w:rPr>
          <w:rFonts w:asciiTheme="minorHAnsi" w:hAnsiTheme="minorHAnsi"/>
          <w:sz w:val="24"/>
          <w:szCs w:val="24"/>
        </w:rPr>
        <w:t xml:space="preserve"> bez prodlen</w:t>
      </w:r>
      <w:r w:rsidR="002D33DC" w:rsidRPr="000A1370">
        <w:rPr>
          <w:rFonts w:asciiTheme="minorHAnsi" w:hAnsiTheme="minorHAnsi"/>
          <w:sz w:val="24"/>
          <w:szCs w:val="24"/>
        </w:rPr>
        <w:t xml:space="preserve">í </w:t>
      </w:r>
      <w:r w:rsidR="002A193E" w:rsidRPr="000A1370">
        <w:rPr>
          <w:rFonts w:asciiTheme="minorHAnsi" w:hAnsiTheme="minorHAnsi"/>
          <w:sz w:val="24"/>
          <w:szCs w:val="24"/>
        </w:rPr>
        <w:t>informuje CO</w:t>
      </w:r>
      <w:r w:rsidR="004271B1" w:rsidRPr="000A1370">
        <w:rPr>
          <w:rFonts w:asciiTheme="minorHAnsi" w:hAnsiTheme="minorHAnsi"/>
          <w:sz w:val="24"/>
          <w:szCs w:val="24"/>
        </w:rPr>
        <w:t>P</w:t>
      </w:r>
      <w:r w:rsidR="002A193E" w:rsidRPr="000A1370">
        <w:rPr>
          <w:rFonts w:asciiTheme="minorHAnsi" w:hAnsiTheme="minorHAnsi"/>
          <w:sz w:val="24"/>
          <w:szCs w:val="24"/>
        </w:rPr>
        <w:t xml:space="preserve"> o změnách, které mohou ovlivňovat jeho schopnost plnit certifikační požadavky</w:t>
      </w:r>
      <w:r w:rsidR="00040D0D" w:rsidRPr="000A1370">
        <w:rPr>
          <w:rFonts w:asciiTheme="minorHAnsi" w:hAnsiTheme="minorHAnsi"/>
          <w:sz w:val="24"/>
          <w:szCs w:val="24"/>
        </w:rPr>
        <w:t>.</w:t>
      </w:r>
    </w:p>
    <w:p w14:paraId="734D7EDF" w14:textId="77777777" w:rsidR="00986BFB" w:rsidRPr="000A1370" w:rsidRDefault="00986BFB" w:rsidP="00986BFB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7F093961" w14:textId="77777777" w:rsidR="006553DE" w:rsidRDefault="00987188" w:rsidP="0098718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Žadatel</w:t>
      </w:r>
      <w:r w:rsidR="00040D0D" w:rsidRPr="000A1370">
        <w:rPr>
          <w:rFonts w:asciiTheme="minorHAnsi" w:hAnsiTheme="minorHAnsi"/>
          <w:sz w:val="24"/>
          <w:szCs w:val="24"/>
        </w:rPr>
        <w:t xml:space="preserve"> </w:t>
      </w:r>
      <w:r w:rsidR="002A480C" w:rsidRPr="000A1370">
        <w:rPr>
          <w:rFonts w:asciiTheme="minorHAnsi" w:hAnsiTheme="minorHAnsi"/>
          <w:sz w:val="24"/>
          <w:szCs w:val="24"/>
        </w:rPr>
        <w:t xml:space="preserve">je povinen vést </w:t>
      </w:r>
      <w:r w:rsidR="006553DE" w:rsidRPr="000A1370">
        <w:rPr>
          <w:rFonts w:asciiTheme="minorHAnsi" w:hAnsiTheme="minorHAnsi"/>
          <w:sz w:val="24"/>
          <w:szCs w:val="24"/>
        </w:rPr>
        <w:t>záznamy o všech stížnostech</w:t>
      </w:r>
      <w:r w:rsidR="002A480C" w:rsidRPr="000A1370">
        <w:rPr>
          <w:rFonts w:asciiTheme="minorHAnsi" w:hAnsiTheme="minorHAnsi"/>
          <w:sz w:val="24"/>
          <w:szCs w:val="24"/>
        </w:rPr>
        <w:t>,</w:t>
      </w:r>
      <w:r w:rsidR="004A70FF" w:rsidRPr="000A1370">
        <w:rPr>
          <w:rFonts w:asciiTheme="minorHAnsi" w:hAnsiTheme="minorHAnsi"/>
          <w:sz w:val="24"/>
          <w:szCs w:val="24"/>
        </w:rPr>
        <w:t xml:space="preserve"> které se týkají shody s certifikačními požadavky, přijím</w:t>
      </w:r>
      <w:r w:rsidR="002A480C" w:rsidRPr="000A1370">
        <w:rPr>
          <w:rFonts w:asciiTheme="minorHAnsi" w:hAnsiTheme="minorHAnsi"/>
          <w:sz w:val="24"/>
          <w:szCs w:val="24"/>
        </w:rPr>
        <w:t xml:space="preserve">at </w:t>
      </w:r>
      <w:r w:rsidR="004A70FF" w:rsidRPr="000A1370">
        <w:rPr>
          <w:rFonts w:asciiTheme="minorHAnsi" w:hAnsiTheme="minorHAnsi"/>
          <w:sz w:val="24"/>
          <w:szCs w:val="24"/>
        </w:rPr>
        <w:t>vhodná</w:t>
      </w:r>
      <w:r w:rsidR="00102622" w:rsidRPr="000A1370">
        <w:rPr>
          <w:rFonts w:asciiTheme="minorHAnsi" w:hAnsiTheme="minorHAnsi"/>
          <w:sz w:val="24"/>
          <w:szCs w:val="24"/>
        </w:rPr>
        <w:t xml:space="preserve"> </w:t>
      </w:r>
      <w:r w:rsidR="004A70FF" w:rsidRPr="000A1370">
        <w:rPr>
          <w:rFonts w:asciiTheme="minorHAnsi" w:hAnsiTheme="minorHAnsi"/>
          <w:sz w:val="24"/>
          <w:szCs w:val="24"/>
        </w:rPr>
        <w:t xml:space="preserve">opatření a na požádání tyto záznamy </w:t>
      </w:r>
      <w:r w:rsidR="002A480C" w:rsidRPr="000A1370">
        <w:rPr>
          <w:rFonts w:asciiTheme="minorHAnsi" w:hAnsiTheme="minorHAnsi"/>
          <w:sz w:val="24"/>
          <w:szCs w:val="24"/>
        </w:rPr>
        <w:t>poskytnout k</w:t>
      </w:r>
      <w:r w:rsidR="004A70FF" w:rsidRPr="000A1370">
        <w:rPr>
          <w:rFonts w:asciiTheme="minorHAnsi" w:hAnsiTheme="minorHAnsi"/>
          <w:sz w:val="24"/>
          <w:szCs w:val="24"/>
        </w:rPr>
        <w:t> dispozici CO</w:t>
      </w:r>
      <w:r w:rsidR="004271B1" w:rsidRPr="000A1370">
        <w:rPr>
          <w:rFonts w:asciiTheme="minorHAnsi" w:hAnsiTheme="minorHAnsi"/>
          <w:sz w:val="24"/>
          <w:szCs w:val="24"/>
        </w:rPr>
        <w:t>P</w:t>
      </w:r>
      <w:r w:rsidR="00C02118">
        <w:rPr>
          <w:rFonts w:asciiTheme="minorHAnsi" w:hAnsiTheme="minorHAnsi"/>
          <w:sz w:val="24"/>
          <w:szCs w:val="24"/>
        </w:rPr>
        <w:t>.</w:t>
      </w:r>
      <w:r w:rsidR="00C855E5" w:rsidRPr="000A1370">
        <w:rPr>
          <w:rFonts w:asciiTheme="minorHAnsi" w:hAnsiTheme="minorHAnsi"/>
          <w:sz w:val="24"/>
          <w:szCs w:val="24"/>
        </w:rPr>
        <w:t xml:space="preserve">  </w:t>
      </w:r>
    </w:p>
    <w:p w14:paraId="1FEB2E8F" w14:textId="77777777" w:rsidR="00986BFB" w:rsidRPr="000A1370" w:rsidRDefault="00986BFB" w:rsidP="00986BFB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C65E238" w14:textId="77777777" w:rsidR="00986BFB" w:rsidRPr="00986BFB" w:rsidRDefault="00987188" w:rsidP="00C93838">
      <w:pPr>
        <w:pStyle w:val="Zkladntext3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02118">
        <w:rPr>
          <w:rFonts w:asciiTheme="minorHAnsi" w:hAnsiTheme="minorHAnsi"/>
          <w:sz w:val="24"/>
          <w:szCs w:val="24"/>
        </w:rPr>
        <w:t>Žadatel</w:t>
      </w:r>
      <w:r w:rsidR="009335BC" w:rsidRPr="00C02118">
        <w:rPr>
          <w:rFonts w:asciiTheme="minorHAnsi" w:hAnsiTheme="minorHAnsi"/>
          <w:sz w:val="24"/>
          <w:szCs w:val="24"/>
        </w:rPr>
        <w:t xml:space="preserve"> </w:t>
      </w:r>
      <w:r w:rsidR="009C0D41" w:rsidRPr="00C02118">
        <w:rPr>
          <w:rFonts w:asciiTheme="minorHAnsi" w:hAnsiTheme="minorHAnsi"/>
          <w:sz w:val="24"/>
          <w:szCs w:val="24"/>
        </w:rPr>
        <w:t>souhlasí s tím, že CO</w:t>
      </w:r>
      <w:r w:rsidR="004271B1" w:rsidRPr="00C02118">
        <w:rPr>
          <w:rFonts w:asciiTheme="minorHAnsi" w:hAnsiTheme="minorHAnsi"/>
          <w:sz w:val="24"/>
          <w:szCs w:val="24"/>
        </w:rPr>
        <w:t>P</w:t>
      </w:r>
      <w:r w:rsidR="009C0D41" w:rsidRPr="00C02118">
        <w:rPr>
          <w:rFonts w:asciiTheme="minorHAnsi" w:hAnsiTheme="minorHAnsi"/>
          <w:b/>
          <w:sz w:val="24"/>
          <w:szCs w:val="24"/>
        </w:rPr>
        <w:t xml:space="preserve"> </w:t>
      </w:r>
      <w:r w:rsidR="009C0D41" w:rsidRPr="00C02118">
        <w:rPr>
          <w:rFonts w:asciiTheme="minorHAnsi" w:hAnsiTheme="minorHAnsi"/>
          <w:sz w:val="24"/>
          <w:szCs w:val="24"/>
        </w:rPr>
        <w:t>b</w:t>
      </w:r>
      <w:r w:rsidR="000A1370" w:rsidRPr="00C02118">
        <w:rPr>
          <w:rFonts w:asciiTheme="minorHAnsi" w:hAnsiTheme="minorHAnsi"/>
          <w:sz w:val="24"/>
          <w:szCs w:val="24"/>
        </w:rPr>
        <w:t>ude po dobu platnosti vydaného C</w:t>
      </w:r>
      <w:r w:rsidR="009C0D41" w:rsidRPr="00C02118">
        <w:rPr>
          <w:rFonts w:asciiTheme="minorHAnsi" w:hAnsiTheme="minorHAnsi"/>
          <w:sz w:val="24"/>
          <w:szCs w:val="24"/>
        </w:rPr>
        <w:t>ertifikátu provádět do</w:t>
      </w:r>
      <w:r w:rsidR="004A70FF" w:rsidRPr="00C02118">
        <w:rPr>
          <w:rFonts w:asciiTheme="minorHAnsi" w:hAnsiTheme="minorHAnsi"/>
          <w:sz w:val="24"/>
          <w:szCs w:val="24"/>
        </w:rPr>
        <w:t>zor</w:t>
      </w:r>
      <w:r w:rsidR="00AD7CAA" w:rsidRPr="00C02118">
        <w:rPr>
          <w:rFonts w:asciiTheme="minorHAnsi" w:hAnsiTheme="minorHAnsi"/>
          <w:sz w:val="24"/>
          <w:szCs w:val="24"/>
        </w:rPr>
        <w:t>.</w:t>
      </w:r>
    </w:p>
    <w:p w14:paraId="0BA42FA6" w14:textId="77777777" w:rsidR="00986BFB" w:rsidRPr="00986BFB" w:rsidRDefault="009C0D41" w:rsidP="00986BFB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  <w:r w:rsidRPr="00986BFB">
        <w:rPr>
          <w:rFonts w:asciiTheme="minorHAnsi" w:hAnsiTheme="minorHAnsi"/>
          <w:sz w:val="24"/>
          <w:szCs w:val="24"/>
        </w:rPr>
        <w:t xml:space="preserve"> </w:t>
      </w:r>
    </w:p>
    <w:p w14:paraId="34C4BAB6" w14:textId="77777777" w:rsidR="00986BFB" w:rsidRDefault="00844342" w:rsidP="00986BFB">
      <w:pPr>
        <w:pStyle w:val="Default"/>
        <w:numPr>
          <w:ilvl w:val="0"/>
          <w:numId w:val="10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p</w:t>
      </w:r>
      <w:r w:rsidR="00986BFB" w:rsidRPr="00986BFB">
        <w:rPr>
          <w:rFonts w:asciiTheme="minorHAnsi" w:hAnsiTheme="minorHAnsi"/>
          <w:color w:val="auto"/>
        </w:rPr>
        <w:t xml:space="preserve">okud jsou zjištěny v průběhu certifikace neshody, COP spolu s Žadatelem přistupuje k jejich řešení. </w:t>
      </w:r>
    </w:p>
    <w:p w14:paraId="46182A1E" w14:textId="77777777" w:rsidR="00012A78" w:rsidRDefault="00012A78" w:rsidP="00012A78">
      <w:pPr>
        <w:pStyle w:val="Odstavecseseznamem"/>
        <w:rPr>
          <w:rFonts w:asciiTheme="minorHAnsi" w:hAnsiTheme="minorHAnsi"/>
        </w:rPr>
      </w:pPr>
    </w:p>
    <w:p w14:paraId="58155985" w14:textId="39376C85" w:rsidR="00012A78" w:rsidRDefault="00012A78" w:rsidP="007744C1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Žadatel </w:t>
      </w:r>
      <w:r w:rsidRPr="000A1370">
        <w:rPr>
          <w:rFonts w:asciiTheme="minorHAnsi" w:hAnsiTheme="minorHAnsi"/>
        </w:rPr>
        <w:t xml:space="preserve">je povinen během celého procesu certifikace a dozoru </w:t>
      </w:r>
      <w:r w:rsidR="00AA4B37">
        <w:rPr>
          <w:rFonts w:asciiTheme="minorHAnsi" w:hAnsiTheme="minorHAnsi"/>
        </w:rPr>
        <w:t xml:space="preserve">hradit faktury za účtované úkony. </w:t>
      </w:r>
    </w:p>
    <w:p w14:paraId="7A3BB5ED" w14:textId="77777777" w:rsidR="00844342" w:rsidRDefault="00844342" w:rsidP="00844342">
      <w:pPr>
        <w:pStyle w:val="Odstavecseseznamem"/>
        <w:rPr>
          <w:rFonts w:asciiTheme="minorHAnsi" w:hAnsiTheme="minorHAnsi"/>
        </w:rPr>
      </w:pPr>
    </w:p>
    <w:p w14:paraId="5FBF2ED2" w14:textId="77777777" w:rsidR="00C93838" w:rsidRPr="00C02118" w:rsidRDefault="00C93838" w:rsidP="00986BFB">
      <w:pPr>
        <w:pStyle w:val="Zkladntext3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44741384" w14:textId="77777777" w:rsidR="00C22C3A" w:rsidRPr="000A1370" w:rsidRDefault="00AC2314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 xml:space="preserve">5. </w:t>
      </w:r>
      <w:r w:rsidR="00AF16D0">
        <w:rPr>
          <w:rFonts w:asciiTheme="minorHAnsi" w:hAnsiTheme="minorHAnsi"/>
          <w:b/>
          <w:sz w:val="24"/>
          <w:szCs w:val="24"/>
        </w:rPr>
        <w:t xml:space="preserve">Práva a povinnosti </w:t>
      </w:r>
      <w:r w:rsidRPr="000A1370">
        <w:rPr>
          <w:rFonts w:asciiTheme="minorHAnsi" w:hAnsiTheme="minorHAnsi"/>
          <w:b/>
          <w:sz w:val="24"/>
          <w:szCs w:val="24"/>
        </w:rPr>
        <w:t xml:space="preserve">COP </w:t>
      </w:r>
    </w:p>
    <w:p w14:paraId="341D9801" w14:textId="77777777" w:rsidR="00024BB3" w:rsidRPr="000A1370" w:rsidRDefault="00024BB3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E5D2B2A" w14:textId="77777777" w:rsidR="0001705E" w:rsidRDefault="00C22C3A" w:rsidP="0098718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522CDA">
        <w:rPr>
          <w:rFonts w:asciiTheme="minorHAnsi" w:hAnsiTheme="minorHAnsi"/>
          <w:sz w:val="24"/>
          <w:szCs w:val="24"/>
        </w:rPr>
        <w:t xml:space="preserve">COP </w:t>
      </w:r>
      <w:r w:rsidR="009335BC" w:rsidRPr="00522CDA">
        <w:rPr>
          <w:rFonts w:asciiTheme="minorHAnsi" w:hAnsiTheme="minorHAnsi"/>
          <w:sz w:val="24"/>
          <w:szCs w:val="24"/>
        </w:rPr>
        <w:t xml:space="preserve">musí umožnit </w:t>
      </w:r>
      <w:r w:rsidRPr="00522CDA">
        <w:rPr>
          <w:rFonts w:asciiTheme="minorHAnsi" w:hAnsiTheme="minorHAnsi"/>
          <w:sz w:val="24"/>
          <w:szCs w:val="24"/>
        </w:rPr>
        <w:t xml:space="preserve">stejný přístup všem </w:t>
      </w:r>
      <w:r w:rsidR="000A7AA4">
        <w:rPr>
          <w:rFonts w:asciiTheme="minorHAnsi" w:hAnsiTheme="minorHAnsi"/>
          <w:sz w:val="24"/>
          <w:szCs w:val="24"/>
        </w:rPr>
        <w:t>žadatelům</w:t>
      </w:r>
      <w:r w:rsidRPr="00522CDA">
        <w:rPr>
          <w:rFonts w:asciiTheme="minorHAnsi" w:hAnsiTheme="minorHAnsi"/>
          <w:sz w:val="24"/>
          <w:szCs w:val="24"/>
        </w:rPr>
        <w:t xml:space="preserve"> ke svým službám</w:t>
      </w:r>
      <w:r w:rsidR="0001705E" w:rsidRPr="00522CDA">
        <w:rPr>
          <w:rFonts w:asciiTheme="minorHAnsi" w:hAnsiTheme="minorHAnsi"/>
          <w:sz w:val="24"/>
          <w:szCs w:val="24"/>
        </w:rPr>
        <w:t>.</w:t>
      </w:r>
    </w:p>
    <w:p w14:paraId="074DCB12" w14:textId="77777777" w:rsidR="00223373" w:rsidRPr="00522CDA" w:rsidRDefault="00223373" w:rsidP="00223373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4E7418BA" w14:textId="77777777" w:rsidR="0036266E" w:rsidRDefault="0001705E" w:rsidP="0098718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COP nakládá se všemi </w:t>
      </w:r>
      <w:r w:rsidR="0036266E" w:rsidRPr="000A1370">
        <w:rPr>
          <w:rFonts w:asciiTheme="minorHAnsi" w:hAnsiTheme="minorHAnsi"/>
          <w:sz w:val="24"/>
          <w:szCs w:val="24"/>
        </w:rPr>
        <w:t>informace</w:t>
      </w:r>
      <w:r w:rsidRPr="000A1370">
        <w:rPr>
          <w:rFonts w:asciiTheme="minorHAnsi" w:hAnsiTheme="minorHAnsi"/>
          <w:sz w:val="24"/>
          <w:szCs w:val="24"/>
        </w:rPr>
        <w:t>mi</w:t>
      </w:r>
      <w:r w:rsidR="0036266E" w:rsidRPr="000A1370">
        <w:rPr>
          <w:rFonts w:asciiTheme="minorHAnsi" w:hAnsiTheme="minorHAnsi"/>
          <w:sz w:val="24"/>
          <w:szCs w:val="24"/>
        </w:rPr>
        <w:t>, které byly získány nebo vytvořeny v průběhu výkonu certifikačních činností</w:t>
      </w:r>
      <w:r w:rsidRPr="000A1370">
        <w:rPr>
          <w:rFonts w:asciiTheme="minorHAnsi" w:hAnsiTheme="minorHAnsi"/>
          <w:sz w:val="24"/>
          <w:szCs w:val="24"/>
        </w:rPr>
        <w:t xml:space="preserve"> jako s důvěrnými informacemi.</w:t>
      </w:r>
    </w:p>
    <w:p w14:paraId="56E57155" w14:textId="77777777" w:rsidR="00223373" w:rsidRPr="00223373" w:rsidRDefault="00223373" w:rsidP="00223373">
      <w:pPr>
        <w:jc w:val="both"/>
        <w:rPr>
          <w:rFonts w:asciiTheme="minorHAnsi" w:hAnsiTheme="minorHAnsi"/>
          <w:sz w:val="24"/>
          <w:szCs w:val="24"/>
        </w:rPr>
      </w:pPr>
    </w:p>
    <w:p w14:paraId="3B39BAF2" w14:textId="77777777" w:rsidR="0001705E" w:rsidRDefault="00880A9A" w:rsidP="0098718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COP vydává 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C203B5" w:rsidRPr="000A1370">
        <w:rPr>
          <w:rFonts w:asciiTheme="minorHAnsi" w:hAnsiTheme="minorHAnsi"/>
          <w:sz w:val="24"/>
          <w:szCs w:val="24"/>
        </w:rPr>
        <w:t>i</w:t>
      </w:r>
      <w:r w:rsidR="0001705E" w:rsidRPr="000A1370">
        <w:rPr>
          <w:rFonts w:asciiTheme="minorHAnsi" w:hAnsiTheme="minorHAnsi"/>
          <w:sz w:val="24"/>
          <w:szCs w:val="24"/>
        </w:rPr>
        <w:t xml:space="preserve"> </w:t>
      </w:r>
      <w:r w:rsidRPr="000A1370">
        <w:rPr>
          <w:rFonts w:asciiTheme="minorHAnsi" w:hAnsiTheme="minorHAnsi"/>
          <w:sz w:val="24"/>
          <w:szCs w:val="24"/>
        </w:rPr>
        <w:t xml:space="preserve">po podepsání smlouvy oběma stranami </w:t>
      </w:r>
      <w:r w:rsidR="0001705E" w:rsidRPr="000A1370">
        <w:rPr>
          <w:rFonts w:asciiTheme="minorHAnsi" w:hAnsiTheme="minorHAnsi"/>
          <w:sz w:val="24"/>
          <w:szCs w:val="24"/>
        </w:rPr>
        <w:t xml:space="preserve">a úhradě stanovených poplatků </w:t>
      </w:r>
      <w:r w:rsidRPr="000A1370">
        <w:rPr>
          <w:rFonts w:asciiTheme="minorHAnsi" w:hAnsiTheme="minorHAnsi"/>
          <w:sz w:val="24"/>
          <w:szCs w:val="24"/>
        </w:rPr>
        <w:t>Potvrzení o vstupu do režimu jakosti Q</w:t>
      </w:r>
      <w:r w:rsidR="00836422" w:rsidRPr="000A1370">
        <w:rPr>
          <w:rFonts w:asciiTheme="minorHAnsi" w:hAnsiTheme="minorHAnsi"/>
          <w:sz w:val="24"/>
          <w:szCs w:val="24"/>
        </w:rPr>
        <w:t xml:space="preserve"> CZ</w:t>
      </w:r>
      <w:r w:rsidRPr="000A1370">
        <w:rPr>
          <w:rFonts w:asciiTheme="minorHAnsi" w:hAnsiTheme="minorHAnsi"/>
          <w:sz w:val="24"/>
          <w:szCs w:val="24"/>
        </w:rPr>
        <w:t xml:space="preserve"> s platností na 1</w:t>
      </w:r>
      <w:r w:rsidR="00885775" w:rsidRPr="000A1370">
        <w:rPr>
          <w:rFonts w:asciiTheme="minorHAnsi" w:hAnsiTheme="minorHAnsi"/>
          <w:sz w:val="24"/>
          <w:szCs w:val="24"/>
        </w:rPr>
        <w:t>5</w:t>
      </w:r>
      <w:r w:rsidRPr="000A1370">
        <w:rPr>
          <w:rFonts w:asciiTheme="minorHAnsi" w:hAnsiTheme="minorHAnsi"/>
          <w:sz w:val="24"/>
          <w:szCs w:val="24"/>
        </w:rPr>
        <w:t xml:space="preserve"> měsíců</w:t>
      </w:r>
      <w:r w:rsidR="0001705E" w:rsidRPr="000A1370">
        <w:rPr>
          <w:rFonts w:asciiTheme="minorHAnsi" w:hAnsiTheme="minorHAnsi"/>
          <w:sz w:val="24"/>
          <w:szCs w:val="24"/>
        </w:rPr>
        <w:t>.</w:t>
      </w:r>
    </w:p>
    <w:p w14:paraId="30C5B36D" w14:textId="77777777" w:rsidR="00223373" w:rsidRPr="00223373" w:rsidRDefault="00223373" w:rsidP="00223373">
      <w:pPr>
        <w:jc w:val="both"/>
        <w:rPr>
          <w:rFonts w:asciiTheme="minorHAnsi" w:hAnsiTheme="minorHAnsi"/>
          <w:sz w:val="24"/>
          <w:szCs w:val="24"/>
        </w:rPr>
      </w:pPr>
    </w:p>
    <w:p w14:paraId="2B812A73" w14:textId="77777777" w:rsidR="0001705E" w:rsidRDefault="0001705E" w:rsidP="00987188">
      <w:pPr>
        <w:pStyle w:val="Zkladntext3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22CDA">
        <w:rPr>
          <w:rFonts w:asciiTheme="minorHAnsi" w:hAnsiTheme="minorHAnsi"/>
          <w:sz w:val="24"/>
          <w:szCs w:val="24"/>
        </w:rPr>
        <w:t xml:space="preserve">COP v hodnoceném období sleduje, eviduje a vyhodnocuje výsledky vyšetření mléka </w:t>
      </w:r>
      <w:r w:rsidR="00987188" w:rsidRPr="00522CDA">
        <w:rPr>
          <w:rFonts w:asciiTheme="minorHAnsi" w:hAnsiTheme="minorHAnsi"/>
          <w:sz w:val="24"/>
          <w:szCs w:val="24"/>
        </w:rPr>
        <w:t>Žadatel</w:t>
      </w:r>
      <w:r w:rsidRPr="00522CDA">
        <w:rPr>
          <w:rFonts w:asciiTheme="minorHAnsi" w:hAnsiTheme="minorHAnsi"/>
          <w:sz w:val="24"/>
          <w:szCs w:val="24"/>
        </w:rPr>
        <w:t>e dle požadovaných parametrů.</w:t>
      </w:r>
    </w:p>
    <w:p w14:paraId="15464D0E" w14:textId="77777777" w:rsidR="00223373" w:rsidRPr="00522CDA" w:rsidRDefault="00223373" w:rsidP="00223373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4506CC4E" w14:textId="77777777" w:rsidR="00C22C3A" w:rsidRDefault="00AC2314" w:rsidP="00987188">
      <w:pPr>
        <w:pStyle w:val="Zkladntext3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COP </w:t>
      </w:r>
      <w:r w:rsidR="00C203B5" w:rsidRPr="000A1370">
        <w:rPr>
          <w:rFonts w:asciiTheme="minorHAnsi" w:hAnsiTheme="minorHAnsi"/>
          <w:sz w:val="24"/>
          <w:szCs w:val="24"/>
        </w:rPr>
        <w:t xml:space="preserve">zasílá 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01705E" w:rsidRPr="000A1370">
        <w:rPr>
          <w:rFonts w:asciiTheme="minorHAnsi" w:hAnsiTheme="minorHAnsi"/>
          <w:sz w:val="24"/>
          <w:szCs w:val="24"/>
        </w:rPr>
        <w:t xml:space="preserve">i </w:t>
      </w:r>
      <w:r w:rsidR="00987188">
        <w:rPr>
          <w:rFonts w:asciiTheme="minorHAnsi" w:hAnsiTheme="minorHAnsi"/>
          <w:sz w:val="24"/>
          <w:szCs w:val="24"/>
        </w:rPr>
        <w:t>Zpráv</w:t>
      </w:r>
      <w:r w:rsidR="00E25D3C" w:rsidRPr="000A1370">
        <w:rPr>
          <w:rFonts w:asciiTheme="minorHAnsi" w:hAnsiTheme="minorHAnsi"/>
          <w:sz w:val="24"/>
          <w:szCs w:val="24"/>
        </w:rPr>
        <w:t xml:space="preserve">u o hodnocení po posouzení shody ve </w:t>
      </w:r>
      <w:r w:rsidR="00C22C3A" w:rsidRPr="000A1370">
        <w:rPr>
          <w:rFonts w:asciiTheme="minorHAnsi" w:hAnsiTheme="minorHAnsi"/>
          <w:sz w:val="24"/>
          <w:szCs w:val="24"/>
        </w:rPr>
        <w:t>12měsíčním sledov</w:t>
      </w:r>
      <w:r w:rsidR="000A1370">
        <w:rPr>
          <w:rFonts w:asciiTheme="minorHAnsi" w:hAnsiTheme="minorHAnsi"/>
          <w:sz w:val="24"/>
          <w:szCs w:val="24"/>
        </w:rPr>
        <w:t>aném období k vydání C</w:t>
      </w:r>
      <w:r w:rsidR="00E25D3C" w:rsidRPr="000A1370">
        <w:rPr>
          <w:rFonts w:asciiTheme="minorHAnsi" w:hAnsiTheme="minorHAnsi"/>
          <w:sz w:val="24"/>
          <w:szCs w:val="24"/>
        </w:rPr>
        <w:t>ertifikátu s vyjádřen</w:t>
      </w:r>
      <w:r w:rsidR="000A1370">
        <w:rPr>
          <w:rFonts w:asciiTheme="minorHAnsi" w:hAnsiTheme="minorHAnsi"/>
          <w:sz w:val="24"/>
          <w:szCs w:val="24"/>
        </w:rPr>
        <w:t>ím k vydání, případně nevydání C</w:t>
      </w:r>
      <w:r w:rsidR="00E25D3C" w:rsidRPr="000A1370">
        <w:rPr>
          <w:rFonts w:asciiTheme="minorHAnsi" w:hAnsiTheme="minorHAnsi"/>
          <w:sz w:val="24"/>
          <w:szCs w:val="24"/>
        </w:rPr>
        <w:t>ertifikátu</w:t>
      </w:r>
      <w:r w:rsidR="007E02C1" w:rsidRPr="000A1370">
        <w:rPr>
          <w:rFonts w:asciiTheme="minorHAnsi" w:hAnsiTheme="minorHAnsi"/>
          <w:sz w:val="24"/>
          <w:szCs w:val="24"/>
        </w:rPr>
        <w:t xml:space="preserve">. </w:t>
      </w:r>
      <w:r w:rsidR="00C203B5" w:rsidRPr="000A1370">
        <w:rPr>
          <w:rFonts w:asciiTheme="minorHAnsi" w:hAnsiTheme="minorHAnsi"/>
          <w:sz w:val="24"/>
          <w:szCs w:val="24"/>
        </w:rPr>
        <w:t>P</w:t>
      </w:r>
      <w:r w:rsidR="001500F8" w:rsidRPr="000A1370">
        <w:rPr>
          <w:rFonts w:asciiTheme="minorHAnsi" w:hAnsiTheme="minorHAnsi"/>
          <w:sz w:val="24"/>
          <w:szCs w:val="24"/>
        </w:rPr>
        <w:t>řípad</w:t>
      </w:r>
      <w:r w:rsidR="00C203B5" w:rsidRPr="000A1370">
        <w:rPr>
          <w:rFonts w:asciiTheme="minorHAnsi" w:hAnsiTheme="minorHAnsi"/>
          <w:sz w:val="24"/>
          <w:szCs w:val="24"/>
        </w:rPr>
        <w:t>né</w:t>
      </w:r>
      <w:r w:rsidR="001500F8" w:rsidRPr="000A1370">
        <w:rPr>
          <w:rFonts w:asciiTheme="minorHAnsi" w:hAnsiTheme="minorHAnsi"/>
          <w:sz w:val="24"/>
          <w:szCs w:val="24"/>
        </w:rPr>
        <w:t xml:space="preserve"> neshody řeší </w:t>
      </w:r>
      <w:r w:rsidR="0098493B" w:rsidRPr="000A1370">
        <w:rPr>
          <w:rFonts w:asciiTheme="minorHAnsi" w:hAnsiTheme="minorHAnsi"/>
          <w:sz w:val="24"/>
          <w:szCs w:val="24"/>
        </w:rPr>
        <w:t xml:space="preserve">s 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01705E" w:rsidRPr="000A1370">
        <w:rPr>
          <w:rFonts w:asciiTheme="minorHAnsi" w:hAnsiTheme="minorHAnsi"/>
          <w:sz w:val="24"/>
          <w:szCs w:val="24"/>
        </w:rPr>
        <w:t>em</w:t>
      </w:r>
      <w:r w:rsidR="00C203B5" w:rsidRPr="000A1370">
        <w:rPr>
          <w:rFonts w:asciiTheme="minorHAnsi" w:hAnsiTheme="minorHAnsi"/>
          <w:sz w:val="24"/>
          <w:szCs w:val="24"/>
        </w:rPr>
        <w:t>.</w:t>
      </w:r>
    </w:p>
    <w:p w14:paraId="30D8AB59" w14:textId="77777777" w:rsidR="00223373" w:rsidRPr="000A1370" w:rsidRDefault="00223373" w:rsidP="00223373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0332351A" w14:textId="77777777" w:rsidR="0001705E" w:rsidRDefault="000A1370" w:rsidP="00987188">
      <w:pPr>
        <w:pStyle w:val="Zkladntext3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C02118">
        <w:rPr>
          <w:rFonts w:asciiTheme="minorHAnsi" w:hAnsiTheme="minorHAnsi"/>
          <w:sz w:val="24"/>
          <w:szCs w:val="24"/>
        </w:rPr>
        <w:t>COP zasílá C</w:t>
      </w:r>
      <w:r w:rsidR="00E25D3C" w:rsidRPr="00C02118">
        <w:rPr>
          <w:rFonts w:asciiTheme="minorHAnsi" w:hAnsiTheme="minorHAnsi"/>
          <w:sz w:val="24"/>
          <w:szCs w:val="24"/>
        </w:rPr>
        <w:t>ertifikát</w:t>
      </w:r>
      <w:r w:rsidR="0001705E" w:rsidRPr="00C02118">
        <w:rPr>
          <w:rFonts w:asciiTheme="minorHAnsi" w:hAnsiTheme="minorHAnsi"/>
          <w:sz w:val="24"/>
          <w:szCs w:val="24"/>
        </w:rPr>
        <w:t xml:space="preserve"> </w:t>
      </w:r>
      <w:r w:rsidR="00223373">
        <w:rPr>
          <w:rFonts w:asciiTheme="minorHAnsi" w:hAnsiTheme="minorHAnsi"/>
          <w:sz w:val="24"/>
          <w:szCs w:val="24"/>
        </w:rPr>
        <w:t xml:space="preserve">doporučeně </w:t>
      </w:r>
      <w:r w:rsidR="007E2C46" w:rsidRPr="00C02118">
        <w:rPr>
          <w:rFonts w:asciiTheme="minorHAnsi" w:hAnsiTheme="minorHAnsi"/>
          <w:sz w:val="24"/>
          <w:szCs w:val="24"/>
        </w:rPr>
        <w:t>poštou</w:t>
      </w:r>
      <w:r w:rsidR="0001705E" w:rsidRPr="00C02118">
        <w:rPr>
          <w:rFonts w:asciiTheme="minorHAnsi" w:hAnsiTheme="minorHAnsi"/>
          <w:sz w:val="24"/>
          <w:szCs w:val="24"/>
        </w:rPr>
        <w:t xml:space="preserve"> nebo předává </w:t>
      </w:r>
      <w:r w:rsidR="00987188" w:rsidRPr="00C02118">
        <w:rPr>
          <w:rFonts w:asciiTheme="minorHAnsi" w:hAnsiTheme="minorHAnsi"/>
          <w:sz w:val="24"/>
          <w:szCs w:val="24"/>
        </w:rPr>
        <w:t>Žadatel</w:t>
      </w:r>
      <w:r w:rsidR="0001705E" w:rsidRPr="00C02118">
        <w:rPr>
          <w:rFonts w:asciiTheme="minorHAnsi" w:hAnsiTheme="minorHAnsi"/>
          <w:sz w:val="24"/>
          <w:szCs w:val="24"/>
        </w:rPr>
        <w:t>i osobně.</w:t>
      </w:r>
    </w:p>
    <w:p w14:paraId="382BC9AA" w14:textId="77777777" w:rsidR="00223373" w:rsidRPr="00C02118" w:rsidRDefault="00223373" w:rsidP="00223373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02E4407A" w14:textId="77777777" w:rsidR="0001705E" w:rsidRDefault="00A62F29" w:rsidP="00987188">
      <w:pPr>
        <w:pStyle w:val="Zkladntext3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522CDA">
        <w:rPr>
          <w:rFonts w:asciiTheme="minorHAnsi" w:hAnsiTheme="minorHAnsi"/>
          <w:sz w:val="24"/>
          <w:szCs w:val="24"/>
        </w:rPr>
        <w:t xml:space="preserve">COP </w:t>
      </w:r>
      <w:r w:rsidR="00E3134A" w:rsidRPr="00522CDA">
        <w:rPr>
          <w:rFonts w:asciiTheme="minorHAnsi" w:hAnsiTheme="minorHAnsi"/>
          <w:sz w:val="24"/>
          <w:szCs w:val="24"/>
        </w:rPr>
        <w:t xml:space="preserve">zasílá </w:t>
      </w:r>
      <w:r w:rsidRPr="00522CDA">
        <w:rPr>
          <w:rFonts w:asciiTheme="minorHAnsi" w:hAnsiTheme="minorHAnsi"/>
          <w:sz w:val="24"/>
          <w:szCs w:val="24"/>
        </w:rPr>
        <w:t xml:space="preserve">periodicky </w:t>
      </w:r>
      <w:r w:rsidR="008C1010" w:rsidRPr="00522CDA">
        <w:rPr>
          <w:rFonts w:asciiTheme="minorHAnsi" w:hAnsiTheme="minorHAnsi"/>
          <w:sz w:val="24"/>
          <w:szCs w:val="24"/>
        </w:rPr>
        <w:t>vždy po 12měsíčním sledov</w:t>
      </w:r>
      <w:r w:rsidR="00E3134A" w:rsidRPr="00522CDA">
        <w:rPr>
          <w:rFonts w:asciiTheme="minorHAnsi" w:hAnsiTheme="minorHAnsi"/>
          <w:sz w:val="24"/>
          <w:szCs w:val="24"/>
        </w:rPr>
        <w:t>a</w:t>
      </w:r>
      <w:r w:rsidR="008C1010" w:rsidRPr="00522CDA">
        <w:rPr>
          <w:rFonts w:asciiTheme="minorHAnsi" w:hAnsiTheme="minorHAnsi"/>
          <w:sz w:val="24"/>
          <w:szCs w:val="24"/>
        </w:rPr>
        <w:t>n</w:t>
      </w:r>
      <w:r w:rsidR="00E3134A" w:rsidRPr="00522CDA">
        <w:rPr>
          <w:rFonts w:asciiTheme="minorHAnsi" w:hAnsiTheme="minorHAnsi"/>
          <w:sz w:val="24"/>
          <w:szCs w:val="24"/>
        </w:rPr>
        <w:t xml:space="preserve">ém období dozoru </w:t>
      </w:r>
      <w:r w:rsidR="00987188" w:rsidRPr="00522CDA">
        <w:rPr>
          <w:rFonts w:asciiTheme="minorHAnsi" w:hAnsiTheme="minorHAnsi"/>
          <w:sz w:val="24"/>
          <w:szCs w:val="24"/>
        </w:rPr>
        <w:t>Zpráv</w:t>
      </w:r>
      <w:r w:rsidR="00E3134A" w:rsidRPr="00522CDA">
        <w:rPr>
          <w:rFonts w:asciiTheme="minorHAnsi" w:hAnsiTheme="minorHAnsi"/>
          <w:sz w:val="24"/>
          <w:szCs w:val="24"/>
        </w:rPr>
        <w:t>u o</w:t>
      </w:r>
      <w:r w:rsidR="00D7493C" w:rsidRPr="00522CDA">
        <w:rPr>
          <w:rFonts w:asciiTheme="minorHAnsi" w:hAnsiTheme="minorHAnsi"/>
          <w:sz w:val="24"/>
          <w:szCs w:val="24"/>
        </w:rPr>
        <w:t xml:space="preserve"> hodnocení </w:t>
      </w:r>
      <w:r w:rsidR="00E3134A" w:rsidRPr="00522CDA">
        <w:rPr>
          <w:rFonts w:asciiTheme="minorHAnsi" w:hAnsiTheme="minorHAnsi"/>
          <w:sz w:val="24"/>
          <w:szCs w:val="24"/>
        </w:rPr>
        <w:t xml:space="preserve">dozoru. První sledované </w:t>
      </w:r>
      <w:r w:rsidR="006B208B" w:rsidRPr="00522CDA">
        <w:rPr>
          <w:rFonts w:asciiTheme="minorHAnsi" w:hAnsiTheme="minorHAnsi"/>
          <w:sz w:val="24"/>
          <w:szCs w:val="24"/>
        </w:rPr>
        <w:t xml:space="preserve">dozorové </w:t>
      </w:r>
      <w:r w:rsidR="00E3134A" w:rsidRPr="00522CDA">
        <w:rPr>
          <w:rFonts w:asciiTheme="minorHAnsi" w:hAnsiTheme="minorHAnsi"/>
          <w:sz w:val="24"/>
          <w:szCs w:val="24"/>
        </w:rPr>
        <w:t xml:space="preserve">období začíná </w:t>
      </w:r>
      <w:r w:rsidR="00885775" w:rsidRPr="00522CDA">
        <w:rPr>
          <w:rFonts w:asciiTheme="minorHAnsi" w:hAnsiTheme="minorHAnsi"/>
          <w:sz w:val="24"/>
          <w:szCs w:val="24"/>
        </w:rPr>
        <w:t>1.</w:t>
      </w:r>
      <w:r w:rsidR="0001705E" w:rsidRPr="00522CDA">
        <w:rPr>
          <w:rFonts w:asciiTheme="minorHAnsi" w:hAnsiTheme="minorHAnsi"/>
          <w:sz w:val="24"/>
          <w:szCs w:val="24"/>
        </w:rPr>
        <w:t xml:space="preserve"> </w:t>
      </w:r>
      <w:r w:rsidR="00885775" w:rsidRPr="00522CDA">
        <w:rPr>
          <w:rFonts w:asciiTheme="minorHAnsi" w:hAnsiTheme="minorHAnsi"/>
          <w:sz w:val="24"/>
          <w:szCs w:val="24"/>
        </w:rPr>
        <w:t>dnem následujícího měsíce po</w:t>
      </w:r>
      <w:r w:rsidR="000A1370" w:rsidRPr="00522CDA">
        <w:rPr>
          <w:rFonts w:asciiTheme="minorHAnsi" w:hAnsiTheme="minorHAnsi"/>
          <w:sz w:val="24"/>
          <w:szCs w:val="24"/>
        </w:rPr>
        <w:t xml:space="preserve"> vydání C</w:t>
      </w:r>
      <w:r w:rsidR="00E3134A" w:rsidRPr="00522CDA">
        <w:rPr>
          <w:rFonts w:asciiTheme="minorHAnsi" w:hAnsiTheme="minorHAnsi"/>
          <w:sz w:val="24"/>
          <w:szCs w:val="24"/>
        </w:rPr>
        <w:t>ertifikátu</w:t>
      </w:r>
      <w:r w:rsidR="00215633" w:rsidRPr="00522CDA">
        <w:rPr>
          <w:rFonts w:asciiTheme="minorHAnsi" w:hAnsiTheme="minorHAnsi"/>
          <w:sz w:val="24"/>
          <w:szCs w:val="24"/>
        </w:rPr>
        <w:t xml:space="preserve"> </w:t>
      </w:r>
      <w:r w:rsidRPr="00522CDA">
        <w:rPr>
          <w:rFonts w:asciiTheme="minorHAnsi" w:hAnsiTheme="minorHAnsi"/>
          <w:sz w:val="24"/>
          <w:szCs w:val="24"/>
        </w:rPr>
        <w:t>a periodicky se 5x opakuje.</w:t>
      </w:r>
    </w:p>
    <w:p w14:paraId="098A37E7" w14:textId="77777777" w:rsidR="00223373" w:rsidRPr="00522CDA" w:rsidRDefault="00223373" w:rsidP="00223373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168F5983" w14:textId="77777777" w:rsidR="0001705E" w:rsidRDefault="00830DFA" w:rsidP="00522CDA">
      <w:pPr>
        <w:pStyle w:val="Zkladntext3"/>
        <w:numPr>
          <w:ilvl w:val="0"/>
          <w:numId w:val="11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COP </w:t>
      </w:r>
      <w:r w:rsidR="005B5DB1" w:rsidRPr="000A1370">
        <w:rPr>
          <w:rFonts w:asciiTheme="minorHAnsi" w:hAnsiTheme="minorHAnsi"/>
          <w:sz w:val="24"/>
          <w:szCs w:val="24"/>
        </w:rPr>
        <w:t>n</w:t>
      </w:r>
      <w:r w:rsidRPr="000A1370">
        <w:rPr>
          <w:rFonts w:asciiTheme="minorHAnsi" w:hAnsiTheme="minorHAnsi"/>
          <w:sz w:val="24"/>
          <w:szCs w:val="24"/>
        </w:rPr>
        <w:t xml:space="preserve">a </w:t>
      </w:r>
      <w:r w:rsidR="005B5DB1" w:rsidRPr="000A1370">
        <w:rPr>
          <w:rFonts w:asciiTheme="minorHAnsi" w:hAnsiTheme="minorHAnsi"/>
          <w:sz w:val="24"/>
          <w:szCs w:val="24"/>
        </w:rPr>
        <w:t xml:space="preserve">svých </w:t>
      </w:r>
      <w:r w:rsidRPr="000A1370">
        <w:rPr>
          <w:rFonts w:asciiTheme="minorHAnsi" w:hAnsiTheme="minorHAnsi"/>
          <w:sz w:val="24"/>
          <w:szCs w:val="24"/>
        </w:rPr>
        <w:t>stránkách</w:t>
      </w:r>
      <w:r w:rsidR="005B5DB1" w:rsidRPr="000A1370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CB23BD" w:rsidRPr="00AE7C69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www.svuolomouc.cz</w:t>
        </w:r>
      </w:hyperlink>
      <w:r w:rsidR="005B5DB1" w:rsidRPr="00AE7C69">
        <w:rPr>
          <w:rFonts w:asciiTheme="minorHAnsi" w:hAnsiTheme="minorHAnsi"/>
          <w:sz w:val="24"/>
          <w:szCs w:val="24"/>
        </w:rPr>
        <w:t xml:space="preserve"> ozna</w:t>
      </w:r>
      <w:r w:rsidR="005B5DB1" w:rsidRPr="000A1370">
        <w:rPr>
          <w:rFonts w:asciiTheme="minorHAnsi" w:hAnsiTheme="minorHAnsi"/>
          <w:sz w:val="24"/>
          <w:szCs w:val="24"/>
        </w:rPr>
        <w:t>muje z</w:t>
      </w:r>
      <w:r w:rsidR="0001705E" w:rsidRPr="000A1370">
        <w:rPr>
          <w:rFonts w:asciiTheme="minorHAnsi" w:hAnsiTheme="minorHAnsi"/>
          <w:sz w:val="24"/>
          <w:szCs w:val="24"/>
        </w:rPr>
        <w:t>měny spojené s certifikací.</w:t>
      </w:r>
      <w:r w:rsidR="00522CDA" w:rsidRPr="000A1370">
        <w:rPr>
          <w:rFonts w:asciiTheme="minorHAnsi" w:hAnsiTheme="minorHAnsi"/>
          <w:sz w:val="24"/>
          <w:szCs w:val="24"/>
        </w:rPr>
        <w:t xml:space="preserve"> </w:t>
      </w:r>
    </w:p>
    <w:p w14:paraId="1469B0BA" w14:textId="77777777" w:rsidR="00223373" w:rsidRPr="000A1370" w:rsidRDefault="00223373" w:rsidP="00223373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</w:p>
    <w:p w14:paraId="35AD985D" w14:textId="77777777" w:rsidR="00223373" w:rsidRPr="00223373" w:rsidRDefault="00175A52" w:rsidP="0022337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223373">
        <w:rPr>
          <w:rFonts w:asciiTheme="minorHAnsi" w:hAnsiTheme="minorHAnsi"/>
          <w:sz w:val="24"/>
          <w:szCs w:val="24"/>
        </w:rPr>
        <w:t xml:space="preserve">COP udržuje na svých stránkách </w:t>
      </w:r>
      <w:r w:rsidR="00527857" w:rsidRPr="00223373">
        <w:rPr>
          <w:rFonts w:asciiTheme="minorHAnsi" w:hAnsiTheme="minorHAnsi"/>
          <w:sz w:val="24"/>
          <w:szCs w:val="24"/>
        </w:rPr>
        <w:t>databázi</w:t>
      </w:r>
      <w:r w:rsidRPr="00223373">
        <w:rPr>
          <w:rFonts w:asciiTheme="minorHAnsi" w:hAnsiTheme="minorHAnsi"/>
          <w:sz w:val="24"/>
          <w:szCs w:val="24"/>
        </w:rPr>
        <w:t xml:space="preserve"> </w:t>
      </w:r>
      <w:r w:rsidR="00223373">
        <w:rPr>
          <w:rFonts w:asciiTheme="minorHAnsi" w:hAnsiTheme="minorHAnsi"/>
          <w:sz w:val="24"/>
          <w:szCs w:val="24"/>
        </w:rPr>
        <w:t>vydaných</w:t>
      </w:r>
      <w:r w:rsidR="0001705E" w:rsidRPr="00223373">
        <w:rPr>
          <w:rFonts w:asciiTheme="minorHAnsi" w:hAnsiTheme="minorHAnsi"/>
          <w:sz w:val="24"/>
          <w:szCs w:val="24"/>
        </w:rPr>
        <w:t xml:space="preserve"> Potvrzení</w:t>
      </w:r>
      <w:r w:rsidR="000A1370" w:rsidRPr="00223373">
        <w:rPr>
          <w:rFonts w:asciiTheme="minorHAnsi" w:hAnsiTheme="minorHAnsi"/>
          <w:sz w:val="24"/>
          <w:szCs w:val="24"/>
        </w:rPr>
        <w:t xml:space="preserve">, </w:t>
      </w:r>
      <w:r w:rsidR="00527857" w:rsidRPr="00223373">
        <w:rPr>
          <w:rFonts w:asciiTheme="minorHAnsi" w:hAnsiTheme="minorHAnsi"/>
          <w:sz w:val="24"/>
          <w:szCs w:val="24"/>
        </w:rPr>
        <w:t>databázi</w:t>
      </w:r>
      <w:r w:rsidR="00223373">
        <w:rPr>
          <w:rFonts w:asciiTheme="minorHAnsi" w:hAnsiTheme="minorHAnsi"/>
          <w:sz w:val="24"/>
          <w:szCs w:val="24"/>
        </w:rPr>
        <w:t xml:space="preserve"> vydaných </w:t>
      </w:r>
      <w:r w:rsidR="000A1370" w:rsidRPr="00223373">
        <w:rPr>
          <w:rFonts w:asciiTheme="minorHAnsi" w:hAnsiTheme="minorHAnsi"/>
          <w:sz w:val="24"/>
          <w:szCs w:val="24"/>
        </w:rPr>
        <w:t>C</w:t>
      </w:r>
      <w:r w:rsidR="00223373">
        <w:rPr>
          <w:rFonts w:asciiTheme="minorHAnsi" w:hAnsiTheme="minorHAnsi"/>
          <w:sz w:val="24"/>
          <w:szCs w:val="24"/>
        </w:rPr>
        <w:t>ertifikátů</w:t>
      </w:r>
      <w:r w:rsidR="0001705E" w:rsidRPr="00223373">
        <w:rPr>
          <w:rFonts w:asciiTheme="minorHAnsi" w:hAnsiTheme="minorHAnsi"/>
          <w:sz w:val="24"/>
          <w:szCs w:val="24"/>
        </w:rPr>
        <w:t xml:space="preserve"> a jejich aktuální stav.</w:t>
      </w:r>
    </w:p>
    <w:p w14:paraId="5FBB003D" w14:textId="77777777" w:rsidR="00223373" w:rsidRPr="00522CDA" w:rsidRDefault="00223373" w:rsidP="00223373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2404FB3B" w14:textId="77777777" w:rsidR="00B864B8" w:rsidRDefault="00FE5B69" w:rsidP="0098718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COP řeší s</w:t>
      </w:r>
      <w:r w:rsidR="0001705E" w:rsidRPr="000A1370">
        <w:rPr>
          <w:rFonts w:asciiTheme="minorHAnsi" w:hAnsiTheme="minorHAnsi"/>
          <w:sz w:val="24"/>
          <w:szCs w:val="24"/>
        </w:rPr>
        <w:t> </w:t>
      </w:r>
      <w:r w:rsidR="00987188">
        <w:rPr>
          <w:rFonts w:asciiTheme="minorHAnsi" w:hAnsiTheme="minorHAnsi"/>
          <w:sz w:val="24"/>
          <w:szCs w:val="24"/>
        </w:rPr>
        <w:t>Žadatel</w:t>
      </w:r>
      <w:r w:rsidR="0001705E" w:rsidRPr="000A1370">
        <w:rPr>
          <w:rFonts w:asciiTheme="minorHAnsi" w:hAnsiTheme="minorHAnsi"/>
          <w:sz w:val="24"/>
          <w:szCs w:val="24"/>
        </w:rPr>
        <w:t>em</w:t>
      </w:r>
      <w:r w:rsidRPr="000A1370">
        <w:rPr>
          <w:rFonts w:asciiTheme="minorHAnsi" w:hAnsiTheme="minorHAnsi"/>
          <w:sz w:val="24"/>
          <w:szCs w:val="24"/>
        </w:rPr>
        <w:t xml:space="preserve"> neshody, zjištěné v průběhu certifikace</w:t>
      </w:r>
      <w:r w:rsidR="0001705E" w:rsidRPr="000A1370">
        <w:rPr>
          <w:rFonts w:asciiTheme="minorHAnsi" w:hAnsiTheme="minorHAnsi"/>
          <w:sz w:val="24"/>
          <w:szCs w:val="24"/>
        </w:rPr>
        <w:t>.</w:t>
      </w:r>
      <w:r w:rsidRPr="000A1370">
        <w:rPr>
          <w:rFonts w:asciiTheme="minorHAnsi" w:hAnsiTheme="minorHAnsi"/>
          <w:sz w:val="24"/>
          <w:szCs w:val="24"/>
        </w:rPr>
        <w:t xml:space="preserve"> </w:t>
      </w:r>
    </w:p>
    <w:p w14:paraId="6E26BC74" w14:textId="77777777" w:rsidR="00223373" w:rsidRPr="00223373" w:rsidRDefault="00223373" w:rsidP="00223373">
      <w:pPr>
        <w:pStyle w:val="Odstavecseseznamem"/>
        <w:rPr>
          <w:rFonts w:asciiTheme="minorHAnsi" w:hAnsiTheme="minorHAnsi"/>
          <w:sz w:val="24"/>
          <w:szCs w:val="24"/>
        </w:rPr>
      </w:pPr>
    </w:p>
    <w:p w14:paraId="5F18ACEB" w14:textId="77777777" w:rsidR="00223373" w:rsidRPr="00223373" w:rsidRDefault="00223373" w:rsidP="0098718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223373">
        <w:rPr>
          <w:rFonts w:asciiTheme="minorHAnsi" w:hAnsiTheme="minorHAnsi"/>
          <w:sz w:val="24"/>
          <w:szCs w:val="24"/>
        </w:rPr>
        <w:t>COP se zabývá všemi písemně podanými stížnostmi, odvoláními, námitkami</w:t>
      </w:r>
      <w:r w:rsidR="000A7AA4">
        <w:rPr>
          <w:rFonts w:asciiTheme="minorHAnsi" w:hAnsiTheme="minorHAnsi"/>
          <w:sz w:val="24"/>
          <w:szCs w:val="24"/>
        </w:rPr>
        <w:t>.</w:t>
      </w:r>
    </w:p>
    <w:p w14:paraId="50AE9A19" w14:textId="77777777" w:rsidR="00C22C3A" w:rsidRPr="000A1370" w:rsidRDefault="00C22C3A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55A8C0B" w14:textId="77777777" w:rsidR="005C5CF2" w:rsidRDefault="00EC10DF" w:rsidP="00987188">
      <w:pPr>
        <w:ind w:left="1440" w:hanging="144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6</w:t>
      </w:r>
      <w:r w:rsidR="000A1370">
        <w:rPr>
          <w:rFonts w:asciiTheme="minorHAnsi" w:hAnsiTheme="minorHAnsi"/>
          <w:b/>
          <w:sz w:val="24"/>
          <w:szCs w:val="24"/>
        </w:rPr>
        <w:t>. Pravidla pro používání C</w:t>
      </w:r>
      <w:r w:rsidR="005C5CF2" w:rsidRPr="000A1370">
        <w:rPr>
          <w:rFonts w:asciiTheme="minorHAnsi" w:hAnsiTheme="minorHAnsi"/>
          <w:b/>
          <w:sz w:val="24"/>
          <w:szCs w:val="24"/>
        </w:rPr>
        <w:t xml:space="preserve">ertifikátu COP </w:t>
      </w:r>
    </w:p>
    <w:p w14:paraId="0DBB6F78" w14:textId="77777777" w:rsidR="00522CDA" w:rsidRPr="000A1370" w:rsidRDefault="00522CDA" w:rsidP="00987188">
      <w:pPr>
        <w:ind w:left="1440" w:hanging="1440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6AB01087" w14:textId="77777777" w:rsidR="00AF16D0" w:rsidRDefault="00AF16D0" w:rsidP="00AF16D0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6.1. Po obdržení Potvrzení a Certifikátu je pro účely této smlouvy Žadatel označen také jako Držitel. </w:t>
      </w:r>
    </w:p>
    <w:p w14:paraId="7F77053F" w14:textId="77777777" w:rsidR="00AF16D0" w:rsidRDefault="00AF16D0" w:rsidP="00AF16D0">
      <w:pPr>
        <w:pStyle w:val="Default"/>
        <w:rPr>
          <w:rFonts w:asciiTheme="minorHAnsi" w:hAnsiTheme="minorHAnsi"/>
        </w:rPr>
      </w:pPr>
    </w:p>
    <w:p w14:paraId="14114BE8" w14:textId="77777777" w:rsidR="00C02118" w:rsidRPr="00AF16D0" w:rsidRDefault="00AF16D0" w:rsidP="00AF16D0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6.2. </w:t>
      </w:r>
      <w:r w:rsidR="00223373">
        <w:rPr>
          <w:rFonts w:asciiTheme="minorHAnsi" w:hAnsiTheme="minorHAnsi"/>
        </w:rPr>
        <w:t xml:space="preserve">Držitel </w:t>
      </w:r>
      <w:r w:rsidR="000A1370">
        <w:rPr>
          <w:rFonts w:asciiTheme="minorHAnsi" w:hAnsiTheme="minorHAnsi"/>
        </w:rPr>
        <w:t>C</w:t>
      </w:r>
      <w:r w:rsidR="005C5CF2" w:rsidRPr="000A1370">
        <w:rPr>
          <w:rFonts w:asciiTheme="minorHAnsi" w:hAnsiTheme="minorHAnsi"/>
        </w:rPr>
        <w:t>ertifikátu má právo uvádět informace o certifikaci</w:t>
      </w:r>
      <w:r w:rsidR="005B0674" w:rsidRPr="000A1370">
        <w:rPr>
          <w:rFonts w:asciiTheme="minorHAnsi" w:hAnsiTheme="minorHAnsi"/>
        </w:rPr>
        <w:t xml:space="preserve"> pouze ve spojení s logem SVÚ Olomouc</w:t>
      </w:r>
      <w:r w:rsidR="00836422" w:rsidRPr="000A1370">
        <w:rPr>
          <w:rFonts w:asciiTheme="minorHAnsi" w:hAnsiTheme="minorHAnsi"/>
        </w:rPr>
        <w:t>,</w:t>
      </w:r>
      <w:r w:rsidR="005C5CF2" w:rsidRPr="000A1370">
        <w:rPr>
          <w:rFonts w:asciiTheme="minorHAnsi" w:hAnsiTheme="minorHAnsi"/>
        </w:rPr>
        <w:t xml:space="preserve"> která se vztahuj</w:t>
      </w:r>
      <w:r w:rsidR="000A1370">
        <w:rPr>
          <w:rFonts w:asciiTheme="minorHAnsi" w:hAnsiTheme="minorHAnsi"/>
        </w:rPr>
        <w:t>e k produktu po dobu platnosti C</w:t>
      </w:r>
      <w:r w:rsidR="005C5CF2" w:rsidRPr="000A1370">
        <w:rPr>
          <w:rFonts w:asciiTheme="minorHAnsi" w:hAnsiTheme="minorHAnsi"/>
        </w:rPr>
        <w:t>ertifikátu:</w:t>
      </w:r>
    </w:p>
    <w:p w14:paraId="7699CD3C" w14:textId="77777777" w:rsidR="005C5CF2" w:rsidRPr="000A1370" w:rsidRDefault="005C5CF2" w:rsidP="00987188">
      <w:pPr>
        <w:pStyle w:val="Bezmezer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 reklamě, v materiálech pro propagaci firmy</w:t>
      </w:r>
      <w:r w:rsidR="00AE7C69">
        <w:rPr>
          <w:rFonts w:asciiTheme="minorHAnsi" w:hAnsiTheme="minorHAnsi"/>
          <w:sz w:val="24"/>
          <w:szCs w:val="24"/>
        </w:rPr>
        <w:t>.</w:t>
      </w:r>
    </w:p>
    <w:p w14:paraId="05635B5B" w14:textId="77777777" w:rsidR="005C5CF2" w:rsidRPr="000A1370" w:rsidRDefault="005C5CF2" w:rsidP="00987188">
      <w:pPr>
        <w:pStyle w:val="Bezmezer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ve své úřední korespondenci, v nabídkách a soutěžích</w:t>
      </w:r>
      <w:r w:rsidR="00AE7C69">
        <w:rPr>
          <w:rFonts w:asciiTheme="minorHAnsi" w:hAnsiTheme="minorHAnsi"/>
          <w:sz w:val="24"/>
          <w:szCs w:val="24"/>
        </w:rPr>
        <w:t>.</w:t>
      </w:r>
    </w:p>
    <w:p w14:paraId="4FB45C8B" w14:textId="77777777" w:rsidR="005C5CF2" w:rsidRDefault="005C5CF2" w:rsidP="00987188">
      <w:pPr>
        <w:pStyle w:val="Bezmezer"/>
        <w:numPr>
          <w:ilvl w:val="0"/>
          <w:numId w:val="12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lastRenderedPageBreak/>
        <w:t>v dokumentaci, která se vztahuje k certifikovanému produktu</w:t>
      </w:r>
      <w:r w:rsidR="00AE7C69">
        <w:rPr>
          <w:rFonts w:asciiTheme="minorHAnsi" w:hAnsiTheme="minorHAnsi"/>
          <w:sz w:val="24"/>
          <w:szCs w:val="24"/>
        </w:rPr>
        <w:t>.</w:t>
      </w:r>
    </w:p>
    <w:p w14:paraId="20773C85" w14:textId="77777777" w:rsidR="007744C1" w:rsidRPr="000A1370" w:rsidRDefault="007744C1" w:rsidP="007744C1">
      <w:pPr>
        <w:pStyle w:val="Bezmezer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554F19F6" w14:textId="77777777" w:rsidR="005C5CF2" w:rsidRDefault="00AF16D0" w:rsidP="00987188">
      <w:pPr>
        <w:ind w:left="1440" w:hanging="144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6.3. </w:t>
      </w:r>
      <w:r w:rsidR="005C5CF2" w:rsidRPr="000A1370">
        <w:rPr>
          <w:rFonts w:asciiTheme="minorHAnsi" w:hAnsiTheme="minorHAnsi"/>
          <w:sz w:val="24"/>
          <w:szCs w:val="24"/>
        </w:rPr>
        <w:t xml:space="preserve">Držitel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>ertifikátu je povinen:</w:t>
      </w:r>
    </w:p>
    <w:p w14:paraId="642BA6F1" w14:textId="77777777" w:rsidR="005C5CF2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používat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 v písemném projevu</w:t>
      </w:r>
      <w:r w:rsidR="0098493B" w:rsidRPr="000A1370">
        <w:rPr>
          <w:rFonts w:asciiTheme="minorHAnsi" w:hAnsiTheme="minorHAnsi"/>
          <w:sz w:val="24"/>
          <w:szCs w:val="24"/>
        </w:rPr>
        <w:t xml:space="preserve"> vždy</w:t>
      </w:r>
      <w:r w:rsidRPr="000A1370">
        <w:rPr>
          <w:rFonts w:asciiTheme="minorHAnsi" w:hAnsiTheme="minorHAnsi"/>
          <w:sz w:val="24"/>
          <w:szCs w:val="24"/>
        </w:rPr>
        <w:t xml:space="preserve"> včetně registračního čísla a názvu COP po dobu jeho platnosti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79B05E43" w14:textId="77777777" w:rsidR="00AF16D0" w:rsidRPr="000A1370" w:rsidRDefault="00AF16D0" w:rsidP="00AF16D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E1D340F" w14:textId="2814A2D5" w:rsidR="005C5CF2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nepoužívat odkaz na certifikaci zavádějícím způsobem</w:t>
      </w:r>
      <w:r w:rsidR="00BA487A" w:rsidRPr="000A1370">
        <w:rPr>
          <w:rFonts w:asciiTheme="minorHAnsi" w:hAnsiTheme="minorHAnsi"/>
          <w:sz w:val="24"/>
          <w:szCs w:val="24"/>
        </w:rPr>
        <w:t xml:space="preserve"> tzn</w:t>
      </w:r>
      <w:r w:rsidR="000A1370">
        <w:rPr>
          <w:rFonts w:asciiTheme="minorHAnsi" w:hAnsiTheme="minorHAnsi"/>
          <w:sz w:val="24"/>
          <w:szCs w:val="24"/>
        </w:rPr>
        <w:t>.</w:t>
      </w:r>
      <w:r w:rsidR="00532123">
        <w:rPr>
          <w:rFonts w:asciiTheme="minorHAnsi" w:hAnsiTheme="minorHAnsi"/>
          <w:sz w:val="24"/>
          <w:szCs w:val="24"/>
        </w:rPr>
        <w:t>,</w:t>
      </w:r>
      <w:r w:rsidR="000A1370">
        <w:rPr>
          <w:rFonts w:asciiTheme="minorHAnsi" w:hAnsiTheme="minorHAnsi"/>
          <w:sz w:val="24"/>
          <w:szCs w:val="24"/>
        </w:rPr>
        <w:t xml:space="preserve"> </w:t>
      </w:r>
      <w:r w:rsidR="00BA487A" w:rsidRPr="000A1370">
        <w:rPr>
          <w:rFonts w:asciiTheme="minorHAnsi" w:hAnsiTheme="minorHAnsi"/>
          <w:sz w:val="24"/>
          <w:szCs w:val="24"/>
        </w:rPr>
        <w:t>nesmí použít značku ČIA  nebo textový odkaz na akreditaci Certifikačního orgánu pro produkty dle normy ČSN EN ISO/IEC 17065</w:t>
      </w:r>
      <w:r w:rsidR="000A1370">
        <w:rPr>
          <w:rFonts w:asciiTheme="minorHAnsi" w:hAnsiTheme="minorHAnsi"/>
          <w:sz w:val="24"/>
          <w:szCs w:val="24"/>
        </w:rPr>
        <w:t>. Držitel C</w:t>
      </w:r>
      <w:r w:rsidR="0098493B" w:rsidRPr="000A1370">
        <w:rPr>
          <w:rFonts w:asciiTheme="minorHAnsi" w:hAnsiTheme="minorHAnsi"/>
          <w:sz w:val="24"/>
          <w:szCs w:val="24"/>
        </w:rPr>
        <w:t>ertifikátu nesmí</w:t>
      </w:r>
      <w:r w:rsidR="00BA487A" w:rsidRPr="000A1370">
        <w:rPr>
          <w:rFonts w:asciiTheme="minorHAnsi" w:hAnsiTheme="minorHAnsi"/>
          <w:sz w:val="24"/>
          <w:szCs w:val="24"/>
        </w:rPr>
        <w:t xml:space="preserve"> značku </w:t>
      </w:r>
      <w:r w:rsidR="0098493B" w:rsidRPr="000A1370">
        <w:rPr>
          <w:rFonts w:asciiTheme="minorHAnsi" w:hAnsiTheme="minorHAnsi"/>
          <w:sz w:val="24"/>
          <w:szCs w:val="24"/>
        </w:rPr>
        <w:t>ČIA</w:t>
      </w:r>
      <w:r w:rsidR="00BA487A" w:rsidRPr="000A1370">
        <w:rPr>
          <w:rFonts w:asciiTheme="minorHAnsi" w:hAnsiTheme="minorHAnsi"/>
          <w:sz w:val="24"/>
          <w:szCs w:val="24"/>
        </w:rPr>
        <w:t xml:space="preserve"> používat </w:t>
      </w:r>
      <w:r w:rsidR="0098493B" w:rsidRPr="000A1370">
        <w:rPr>
          <w:rFonts w:asciiTheme="minorHAnsi" w:hAnsiTheme="minorHAnsi"/>
          <w:sz w:val="24"/>
          <w:szCs w:val="24"/>
        </w:rPr>
        <w:t xml:space="preserve">samostatně </w:t>
      </w:r>
      <w:r w:rsidR="00BA487A" w:rsidRPr="000A1370">
        <w:rPr>
          <w:rFonts w:asciiTheme="minorHAnsi" w:hAnsiTheme="minorHAnsi"/>
          <w:sz w:val="24"/>
          <w:szCs w:val="24"/>
        </w:rPr>
        <w:t>na svých produktech a jeho obalech, hlavičkových papírech, kancelářských potřebách apod.</w:t>
      </w:r>
    </w:p>
    <w:p w14:paraId="4163303D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153E79B1" w14:textId="77777777" w:rsidR="005C5CF2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písemně oznamovat COP všechny změny, které by mohly mít vliv na plnění certifikačních požadavků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18CF3380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5FF771D1" w14:textId="77777777" w:rsidR="005C5CF2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podrobit se po dobu platnosti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dozoru, pokud je součástí certifikace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32D6413C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60915A42" w14:textId="77777777" w:rsidR="005C5CF2" w:rsidRDefault="000A1370" w:rsidP="00987188">
      <w:pPr>
        <w:pStyle w:val="Zkladntextodsazen"/>
        <w:numPr>
          <w:ilvl w:val="0"/>
          <w:numId w:val="13"/>
        </w:num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držitel C</w:t>
      </w:r>
      <w:r w:rsidR="005C5CF2" w:rsidRPr="000A1370">
        <w:rPr>
          <w:rFonts w:asciiTheme="minorHAnsi" w:hAnsiTheme="minorHAnsi"/>
          <w:sz w:val="24"/>
          <w:szCs w:val="24"/>
        </w:rPr>
        <w:t>ertifikátu</w:t>
      </w:r>
      <w:r>
        <w:rPr>
          <w:rFonts w:asciiTheme="minorHAnsi" w:hAnsiTheme="minorHAnsi"/>
          <w:sz w:val="24"/>
          <w:szCs w:val="24"/>
        </w:rPr>
        <w:t xml:space="preserve"> musí po pozastavení platnosti C</w:t>
      </w:r>
      <w:r w:rsidR="005C5CF2" w:rsidRPr="000A1370">
        <w:rPr>
          <w:rFonts w:asciiTheme="minorHAnsi" w:hAnsiTheme="minorHAnsi"/>
          <w:sz w:val="24"/>
          <w:szCs w:val="24"/>
        </w:rPr>
        <w:t xml:space="preserve">ertifikátu okamžitě přestat </w:t>
      </w:r>
      <w:r w:rsidR="005C5CF2" w:rsidRPr="000A1370">
        <w:rPr>
          <w:rFonts w:asciiTheme="minorHAnsi" w:hAnsiTheme="minorHAnsi"/>
          <w:sz w:val="24"/>
          <w:szCs w:val="24"/>
        </w:rPr>
        <w:br/>
        <w:t>v odkazování na certifikaci produktu. Musí také přestat publikovat veškeré dokumenty odkazující na certifikaci produktu a zastavit distribuci</w:t>
      </w:r>
      <w:r w:rsidR="0098493B" w:rsidRPr="000A1370">
        <w:rPr>
          <w:rFonts w:asciiTheme="minorHAnsi" w:hAnsiTheme="minorHAnsi"/>
          <w:sz w:val="24"/>
          <w:szCs w:val="24"/>
        </w:rPr>
        <w:t xml:space="preserve"> existujících dokumentů</w:t>
      </w:r>
      <w:r w:rsidR="005C5CF2" w:rsidRPr="000A1370">
        <w:rPr>
          <w:rFonts w:asciiTheme="minorHAnsi" w:hAnsiTheme="minorHAnsi"/>
          <w:sz w:val="24"/>
          <w:szCs w:val="24"/>
        </w:rPr>
        <w:t>, které takový odkaz obsahují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43409069" w14:textId="77777777" w:rsidR="00AF16D0" w:rsidRPr="000A1370" w:rsidRDefault="00AF16D0" w:rsidP="00AF16D0">
      <w:pPr>
        <w:pStyle w:val="Zkladntextodsazen"/>
        <w:spacing w:after="0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EF0DE58" w14:textId="77777777" w:rsidR="005C5CF2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po ukončení platnosti nebo odebrání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přestat používat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ertifikát, včetně odkazů na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198E936A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0DB9FAE4" w14:textId="77777777" w:rsidR="005C5CF2" w:rsidRPr="000A1370" w:rsidRDefault="005C5CF2" w:rsidP="00987188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vést záznamy o všech stížnostech (reklamacích) a následných nápravných opatřeních a na vyžádání je předložit COP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32DAA4D7" w14:textId="77777777" w:rsidR="005C5CF2" w:rsidRPr="000A1370" w:rsidRDefault="005C5CF2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08F2A5CC" w14:textId="77777777" w:rsidR="005C5CF2" w:rsidRDefault="00AF16D0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6.4. </w:t>
      </w:r>
      <w:r w:rsidR="005C5CF2" w:rsidRPr="000A1370">
        <w:rPr>
          <w:rFonts w:asciiTheme="minorHAnsi" w:hAnsiTheme="minorHAnsi"/>
          <w:sz w:val="24"/>
          <w:szCs w:val="24"/>
        </w:rPr>
        <w:t xml:space="preserve">Nesprávné použití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 xml:space="preserve">ertifikátu nebo zneužití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>ertifikátu:</w:t>
      </w:r>
    </w:p>
    <w:p w14:paraId="5FCF46D8" w14:textId="77777777" w:rsidR="00AE7C69" w:rsidRPr="000A1370" w:rsidRDefault="00AE7C69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DDDAE1A" w14:textId="77777777" w:rsidR="005C5CF2" w:rsidRDefault="005C5CF2" w:rsidP="0098718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v případě zjištění nesprávného používání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 xml:space="preserve">ertifikátu je až do provedení nápravy pozastavena platnost </w:t>
      </w:r>
      <w:r w:rsidR="000A1370">
        <w:rPr>
          <w:rFonts w:asciiTheme="minorHAnsi" w:hAnsiTheme="minorHAnsi"/>
          <w:sz w:val="24"/>
          <w:szCs w:val="24"/>
        </w:rPr>
        <w:t>C</w:t>
      </w:r>
      <w:r w:rsidR="00C02118">
        <w:rPr>
          <w:rFonts w:asciiTheme="minorHAnsi" w:hAnsiTheme="minorHAnsi"/>
          <w:sz w:val="24"/>
          <w:szCs w:val="24"/>
        </w:rPr>
        <w:t>ertifikátu.</w:t>
      </w:r>
    </w:p>
    <w:p w14:paraId="2C6CE8EC" w14:textId="77777777" w:rsidR="00AF16D0" w:rsidRPr="000A1370" w:rsidRDefault="00AF16D0" w:rsidP="00AF16D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69307887" w14:textId="77777777" w:rsidR="005C5CF2" w:rsidRDefault="005C5CF2" w:rsidP="0098718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COP informuje ihned pís</w:t>
      </w:r>
      <w:r w:rsidR="00AF16D0">
        <w:rPr>
          <w:rFonts w:asciiTheme="minorHAnsi" w:hAnsiTheme="minorHAnsi"/>
          <w:sz w:val="24"/>
          <w:szCs w:val="24"/>
        </w:rPr>
        <w:t>emně doporučeným dopisem držitele certifikátu</w:t>
      </w:r>
      <w:r w:rsidRPr="000A1370">
        <w:rPr>
          <w:rFonts w:asciiTheme="minorHAnsi" w:hAnsiTheme="minorHAnsi"/>
          <w:sz w:val="24"/>
          <w:szCs w:val="24"/>
        </w:rPr>
        <w:t xml:space="preserve"> o neshodě a pozastavení </w:t>
      </w:r>
      <w:r w:rsidR="000A1370">
        <w:rPr>
          <w:rFonts w:asciiTheme="minorHAnsi" w:hAnsiTheme="minorHAnsi"/>
          <w:sz w:val="24"/>
          <w:szCs w:val="24"/>
        </w:rPr>
        <w:t>C</w:t>
      </w:r>
      <w:r w:rsidRPr="000A1370">
        <w:rPr>
          <w:rFonts w:asciiTheme="minorHAnsi" w:hAnsiTheme="minorHAnsi"/>
          <w:sz w:val="24"/>
          <w:szCs w:val="24"/>
        </w:rPr>
        <w:t>ertifikátu a vyžádá si v určené lhůtě zpracování nápravných opatření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038CC83C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4AEA5C92" w14:textId="77777777" w:rsidR="005C5CF2" w:rsidRDefault="000A1370" w:rsidP="0098718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reaguje-li držitel C</w:t>
      </w:r>
      <w:r w:rsidR="0098493B" w:rsidRPr="000A1370">
        <w:rPr>
          <w:rFonts w:asciiTheme="minorHAnsi" w:hAnsiTheme="minorHAnsi"/>
          <w:sz w:val="24"/>
          <w:szCs w:val="24"/>
        </w:rPr>
        <w:t>ertifikátu</w:t>
      </w:r>
      <w:r w:rsidR="005C5CF2" w:rsidRPr="000A1370">
        <w:rPr>
          <w:rFonts w:asciiTheme="minorHAnsi" w:hAnsiTheme="minorHAnsi"/>
          <w:sz w:val="24"/>
          <w:szCs w:val="24"/>
        </w:rPr>
        <w:t xml:space="preserve"> v požadované lhůtě a jím přijatá nápravná opatření v určené lhůtě účinně napraví nežádoucí stav, je po následné kontrole COP pozastavení </w:t>
      </w:r>
      <w:r>
        <w:rPr>
          <w:rFonts w:asciiTheme="minorHAnsi" w:hAnsiTheme="minorHAnsi"/>
          <w:sz w:val="24"/>
          <w:szCs w:val="24"/>
        </w:rPr>
        <w:t>C</w:t>
      </w:r>
      <w:r w:rsidR="0098493B" w:rsidRPr="000A1370">
        <w:rPr>
          <w:rFonts w:asciiTheme="minorHAnsi" w:hAnsiTheme="minorHAnsi"/>
          <w:sz w:val="24"/>
          <w:szCs w:val="24"/>
        </w:rPr>
        <w:t>ertifikátu zrušeno, držitel je písemně</w:t>
      </w:r>
      <w:r w:rsidR="005C5CF2" w:rsidRPr="000A1370">
        <w:rPr>
          <w:rFonts w:asciiTheme="minorHAnsi" w:hAnsiTheme="minorHAnsi"/>
          <w:sz w:val="24"/>
          <w:szCs w:val="24"/>
        </w:rPr>
        <w:t xml:space="preserve"> o tomto kroku informován spolu s informacemi o hodnocení nápravných opatření</w:t>
      </w:r>
      <w:r w:rsidR="00C02118">
        <w:rPr>
          <w:rFonts w:asciiTheme="minorHAnsi" w:hAnsiTheme="minorHAnsi"/>
          <w:sz w:val="24"/>
          <w:szCs w:val="24"/>
        </w:rPr>
        <w:t>.</w:t>
      </w:r>
    </w:p>
    <w:p w14:paraId="1BEE1E6A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19118607" w14:textId="77777777" w:rsidR="005C5CF2" w:rsidRDefault="0098493B" w:rsidP="00987188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 w:rsidRPr="00AE7C69">
        <w:rPr>
          <w:rFonts w:asciiTheme="minorHAnsi" w:hAnsiTheme="minorHAnsi"/>
          <w:sz w:val="24"/>
          <w:szCs w:val="24"/>
        </w:rPr>
        <w:t xml:space="preserve">nereaguje-li </w:t>
      </w:r>
      <w:r w:rsidR="00223373">
        <w:rPr>
          <w:rFonts w:asciiTheme="minorHAnsi" w:hAnsiTheme="minorHAnsi"/>
          <w:sz w:val="24"/>
          <w:szCs w:val="24"/>
        </w:rPr>
        <w:t>Žadatel</w:t>
      </w:r>
      <w:r w:rsidR="005C5CF2" w:rsidRPr="00AE7C69">
        <w:rPr>
          <w:rFonts w:asciiTheme="minorHAnsi" w:hAnsiTheme="minorHAnsi"/>
          <w:sz w:val="24"/>
          <w:szCs w:val="24"/>
        </w:rPr>
        <w:t xml:space="preserve"> v požadované lhůtě, popřípadě jím přijatá náprava neřeší okamžitě a účinně nežádoucí stav, je mu </w:t>
      </w:r>
      <w:r w:rsidR="000A1370" w:rsidRPr="00AE7C69">
        <w:rPr>
          <w:rFonts w:asciiTheme="minorHAnsi" w:hAnsiTheme="minorHAnsi"/>
          <w:sz w:val="24"/>
          <w:szCs w:val="24"/>
        </w:rPr>
        <w:t>C</w:t>
      </w:r>
      <w:r w:rsidR="005C5CF2" w:rsidRPr="00AE7C69">
        <w:rPr>
          <w:rFonts w:asciiTheme="minorHAnsi" w:hAnsiTheme="minorHAnsi"/>
          <w:sz w:val="24"/>
          <w:szCs w:val="24"/>
        </w:rPr>
        <w:t>ertifik</w:t>
      </w:r>
      <w:r w:rsidRPr="00AE7C69">
        <w:rPr>
          <w:rFonts w:asciiTheme="minorHAnsi" w:hAnsiTheme="minorHAnsi"/>
          <w:sz w:val="24"/>
          <w:szCs w:val="24"/>
        </w:rPr>
        <w:t xml:space="preserve">át odebrán, </w:t>
      </w:r>
      <w:r w:rsidR="005C5CF2" w:rsidRPr="00AE7C69">
        <w:rPr>
          <w:rFonts w:asciiTheme="minorHAnsi" w:hAnsiTheme="minorHAnsi"/>
          <w:sz w:val="24"/>
          <w:szCs w:val="24"/>
        </w:rPr>
        <w:t xml:space="preserve">na tuto skutečnost </w:t>
      </w:r>
      <w:r w:rsidRPr="00AE7C69">
        <w:rPr>
          <w:rFonts w:asciiTheme="minorHAnsi" w:hAnsiTheme="minorHAnsi"/>
          <w:sz w:val="24"/>
          <w:szCs w:val="24"/>
        </w:rPr>
        <w:t>je upozorněn písemně</w:t>
      </w:r>
      <w:r w:rsidR="00C02118" w:rsidRPr="00AE7C69">
        <w:rPr>
          <w:rFonts w:asciiTheme="minorHAnsi" w:hAnsiTheme="minorHAnsi"/>
          <w:sz w:val="24"/>
          <w:szCs w:val="24"/>
        </w:rPr>
        <w:t>.</w:t>
      </w:r>
    </w:p>
    <w:p w14:paraId="504F72E3" w14:textId="77777777" w:rsidR="00AF16D0" w:rsidRPr="00AF16D0" w:rsidRDefault="00AF16D0" w:rsidP="00AF16D0">
      <w:pPr>
        <w:jc w:val="both"/>
        <w:rPr>
          <w:rFonts w:asciiTheme="minorHAnsi" w:hAnsiTheme="minorHAnsi"/>
          <w:sz w:val="24"/>
          <w:szCs w:val="24"/>
        </w:rPr>
      </w:pPr>
    </w:p>
    <w:p w14:paraId="12F75F16" w14:textId="77777777" w:rsidR="005C5CF2" w:rsidRPr="000A1370" w:rsidRDefault="000A7AA4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6.5. </w:t>
      </w:r>
      <w:r w:rsidR="005C5CF2" w:rsidRPr="000A1370">
        <w:rPr>
          <w:rFonts w:asciiTheme="minorHAnsi" w:hAnsiTheme="minorHAnsi"/>
          <w:sz w:val="24"/>
          <w:szCs w:val="24"/>
        </w:rPr>
        <w:t xml:space="preserve">Nesprávné používání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 xml:space="preserve">ertifikátu zahrnuje i zneužití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 xml:space="preserve">ertifikátu (tj. úmyslné nesprávné použití), či padělání </w:t>
      </w:r>
      <w:r w:rsidR="000A1370">
        <w:rPr>
          <w:rFonts w:asciiTheme="minorHAnsi" w:hAnsiTheme="minorHAnsi"/>
          <w:sz w:val="24"/>
          <w:szCs w:val="24"/>
        </w:rPr>
        <w:t>C</w:t>
      </w:r>
      <w:r w:rsidR="005C5CF2" w:rsidRPr="000A1370">
        <w:rPr>
          <w:rFonts w:asciiTheme="minorHAnsi" w:hAnsiTheme="minorHAnsi"/>
          <w:sz w:val="24"/>
          <w:szCs w:val="24"/>
        </w:rPr>
        <w:t>ertifikátu. COP zde může případně použít zveřejnění a soudní řízení.</w:t>
      </w:r>
    </w:p>
    <w:p w14:paraId="370782B2" w14:textId="77777777" w:rsidR="007F6EC5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62DA6E1" w14:textId="77777777" w:rsidR="0052367D" w:rsidRDefault="0052367D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067D2C5" w14:textId="77777777" w:rsidR="000226F2" w:rsidRDefault="000226F2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7A0D788D" w14:textId="77777777" w:rsidR="000226F2" w:rsidRDefault="000226F2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71D6A0C5" w14:textId="77777777" w:rsidR="008617ED" w:rsidRPr="000A1370" w:rsidRDefault="008617ED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1E2A6F8" w14:textId="77777777" w:rsidR="007F6EC5" w:rsidRPr="000A1370" w:rsidRDefault="00EC10DF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7</w:t>
      </w:r>
      <w:r w:rsidR="007F6EC5" w:rsidRPr="000A1370">
        <w:rPr>
          <w:rFonts w:asciiTheme="minorHAnsi" w:hAnsiTheme="minorHAnsi"/>
          <w:b/>
          <w:sz w:val="24"/>
          <w:szCs w:val="24"/>
        </w:rPr>
        <w:t>. Účtování provedených úkonů, cena a fakturace</w:t>
      </w:r>
    </w:p>
    <w:p w14:paraId="7F2C463E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608FA3AB" w14:textId="77777777" w:rsidR="006E643A" w:rsidRPr="00F12E9A" w:rsidRDefault="00EC10DF" w:rsidP="00012A78">
      <w:pPr>
        <w:jc w:val="both"/>
        <w:rPr>
          <w:rFonts w:asciiTheme="minorHAnsi" w:hAnsiTheme="minorHAnsi"/>
          <w:sz w:val="24"/>
          <w:szCs w:val="24"/>
        </w:rPr>
      </w:pPr>
      <w:r w:rsidRPr="00F12E9A">
        <w:rPr>
          <w:rFonts w:asciiTheme="minorHAnsi" w:hAnsiTheme="minorHAnsi"/>
          <w:sz w:val="24"/>
          <w:szCs w:val="24"/>
        </w:rPr>
        <w:t>7</w:t>
      </w:r>
      <w:r w:rsidR="007F6EC5" w:rsidRPr="00F12E9A">
        <w:rPr>
          <w:rFonts w:asciiTheme="minorHAnsi" w:hAnsiTheme="minorHAnsi"/>
          <w:sz w:val="24"/>
          <w:szCs w:val="24"/>
        </w:rPr>
        <w:t xml:space="preserve">.1. Skutečně provedené </w:t>
      </w:r>
      <w:r w:rsidR="008A12C5" w:rsidRPr="00F12E9A">
        <w:rPr>
          <w:rFonts w:asciiTheme="minorHAnsi" w:hAnsiTheme="minorHAnsi"/>
          <w:sz w:val="24"/>
          <w:szCs w:val="24"/>
        </w:rPr>
        <w:t>úkony certifikace budou fakturovány</w:t>
      </w:r>
      <w:r w:rsidR="007F6EC5" w:rsidRPr="00F12E9A">
        <w:rPr>
          <w:rFonts w:asciiTheme="minorHAnsi" w:hAnsiTheme="minorHAnsi"/>
          <w:sz w:val="24"/>
          <w:szCs w:val="24"/>
        </w:rPr>
        <w:t xml:space="preserve"> podle sazeb </w:t>
      </w:r>
      <w:r w:rsidR="006E643A" w:rsidRPr="00F12E9A">
        <w:rPr>
          <w:rFonts w:asciiTheme="minorHAnsi" w:hAnsiTheme="minorHAnsi"/>
          <w:sz w:val="24"/>
          <w:szCs w:val="24"/>
        </w:rPr>
        <w:t xml:space="preserve">t.č. </w:t>
      </w:r>
      <w:r w:rsidR="007F6EC5" w:rsidRPr="00F12E9A">
        <w:rPr>
          <w:rFonts w:asciiTheme="minorHAnsi" w:hAnsiTheme="minorHAnsi"/>
          <w:sz w:val="24"/>
          <w:szCs w:val="24"/>
        </w:rPr>
        <w:t>platného ceníku certifikace</w:t>
      </w:r>
      <w:r w:rsidR="0098493B" w:rsidRPr="00F12E9A">
        <w:rPr>
          <w:rFonts w:asciiTheme="minorHAnsi" w:hAnsiTheme="minorHAnsi"/>
          <w:sz w:val="24"/>
          <w:szCs w:val="24"/>
        </w:rPr>
        <w:t xml:space="preserve">, </w:t>
      </w:r>
      <w:r w:rsidR="008A12C5" w:rsidRPr="00F12E9A">
        <w:rPr>
          <w:rFonts w:asciiTheme="minorHAnsi" w:hAnsiTheme="minorHAnsi"/>
          <w:sz w:val="24"/>
          <w:szCs w:val="24"/>
        </w:rPr>
        <w:t>který je</w:t>
      </w:r>
      <w:r w:rsidR="006E643A" w:rsidRPr="00F12E9A">
        <w:rPr>
          <w:rFonts w:asciiTheme="minorHAnsi" w:hAnsiTheme="minorHAnsi"/>
          <w:sz w:val="24"/>
          <w:szCs w:val="24"/>
        </w:rPr>
        <w:t xml:space="preserve"> veřejně dostupný na web</w:t>
      </w:r>
      <w:r w:rsidR="005A0801" w:rsidRPr="00F12E9A">
        <w:rPr>
          <w:rFonts w:asciiTheme="minorHAnsi" w:hAnsiTheme="minorHAnsi"/>
          <w:sz w:val="24"/>
          <w:szCs w:val="24"/>
        </w:rPr>
        <w:t>u COP (www.svuolomouc.cz)</w:t>
      </w:r>
      <w:r w:rsidRPr="00F12E9A">
        <w:rPr>
          <w:rFonts w:asciiTheme="minorHAnsi" w:hAnsiTheme="minorHAnsi"/>
          <w:sz w:val="24"/>
          <w:szCs w:val="24"/>
        </w:rPr>
        <w:t>.</w:t>
      </w:r>
      <w:r w:rsidR="006E643A" w:rsidRPr="00F12E9A">
        <w:rPr>
          <w:rFonts w:asciiTheme="minorHAnsi" w:hAnsiTheme="minorHAnsi"/>
          <w:sz w:val="24"/>
          <w:szCs w:val="24"/>
        </w:rPr>
        <w:t xml:space="preserve"> SVÚ není plátcem DPH, provedené úkony budou hrazeny na základě </w:t>
      </w:r>
      <w:r w:rsidR="00C66854" w:rsidRPr="00F12E9A">
        <w:rPr>
          <w:rFonts w:asciiTheme="minorHAnsi" w:hAnsiTheme="minorHAnsi"/>
          <w:sz w:val="24"/>
          <w:szCs w:val="24"/>
        </w:rPr>
        <w:t xml:space="preserve">vystavené </w:t>
      </w:r>
      <w:r w:rsidR="006E643A" w:rsidRPr="00F12E9A">
        <w:rPr>
          <w:rFonts w:asciiTheme="minorHAnsi" w:hAnsiTheme="minorHAnsi"/>
          <w:sz w:val="24"/>
          <w:szCs w:val="24"/>
        </w:rPr>
        <w:t>faktury.</w:t>
      </w:r>
    </w:p>
    <w:p w14:paraId="0186CDBD" w14:textId="77777777" w:rsidR="007F6EC5" w:rsidRPr="006E643A" w:rsidRDefault="007F6EC5" w:rsidP="00012A7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2B8F6D61" w14:textId="77777777" w:rsidR="007F6EC5" w:rsidRPr="000A1370" w:rsidRDefault="00EC10DF" w:rsidP="00012A78">
      <w:pPr>
        <w:pStyle w:val="Zkladntext31"/>
        <w:spacing w:before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7</w:t>
      </w:r>
      <w:r w:rsidR="007F6EC5" w:rsidRPr="000A1370">
        <w:rPr>
          <w:rFonts w:asciiTheme="minorHAnsi" w:hAnsiTheme="minorHAnsi"/>
          <w:sz w:val="24"/>
          <w:szCs w:val="24"/>
        </w:rPr>
        <w:t>.2.</w:t>
      </w:r>
      <w:r w:rsidRPr="000A1370">
        <w:rPr>
          <w:rFonts w:asciiTheme="minorHAnsi" w:hAnsiTheme="minorHAnsi"/>
          <w:sz w:val="24"/>
          <w:szCs w:val="24"/>
        </w:rPr>
        <w:t xml:space="preserve"> Splatnost faktur je 14 dnů. Doklady o provedených úkonech (Potvrzení o vstupu</w:t>
      </w:r>
      <w:r w:rsidR="008B4159" w:rsidRPr="000A1370">
        <w:rPr>
          <w:rFonts w:asciiTheme="minorHAnsi" w:hAnsiTheme="minorHAnsi"/>
          <w:sz w:val="24"/>
          <w:szCs w:val="24"/>
        </w:rPr>
        <w:t xml:space="preserve"> do režimu jakosti Q CZ</w:t>
      </w:r>
      <w:r w:rsidRPr="000A1370">
        <w:rPr>
          <w:rFonts w:asciiTheme="minorHAnsi" w:hAnsiTheme="minorHAnsi"/>
          <w:sz w:val="24"/>
          <w:szCs w:val="24"/>
        </w:rPr>
        <w:t xml:space="preserve">, Certifikát a </w:t>
      </w:r>
      <w:r w:rsidR="00987188">
        <w:rPr>
          <w:rFonts w:asciiTheme="minorHAnsi" w:hAnsiTheme="minorHAnsi"/>
          <w:sz w:val="24"/>
          <w:szCs w:val="24"/>
        </w:rPr>
        <w:t>Zpráv</w:t>
      </w:r>
      <w:r w:rsidRPr="000A1370">
        <w:rPr>
          <w:rFonts w:asciiTheme="minorHAnsi" w:hAnsiTheme="minorHAnsi"/>
          <w:sz w:val="24"/>
          <w:szCs w:val="24"/>
        </w:rPr>
        <w:t xml:space="preserve">a o </w:t>
      </w:r>
      <w:r w:rsidR="00D7493C">
        <w:rPr>
          <w:rFonts w:asciiTheme="minorHAnsi" w:hAnsiTheme="minorHAnsi"/>
          <w:sz w:val="24"/>
          <w:szCs w:val="24"/>
        </w:rPr>
        <w:t>hodnocení/</w:t>
      </w:r>
      <w:r w:rsidRPr="000A1370">
        <w:rPr>
          <w:rFonts w:asciiTheme="minorHAnsi" w:hAnsiTheme="minorHAnsi"/>
          <w:sz w:val="24"/>
          <w:szCs w:val="24"/>
        </w:rPr>
        <w:t>hodnocení dozoru</w:t>
      </w:r>
      <w:r w:rsidR="008B4159" w:rsidRPr="000A1370">
        <w:rPr>
          <w:rFonts w:asciiTheme="minorHAnsi" w:hAnsiTheme="minorHAnsi"/>
          <w:sz w:val="24"/>
          <w:szCs w:val="24"/>
        </w:rPr>
        <w:t>)</w:t>
      </w:r>
      <w:r w:rsidRPr="000A1370">
        <w:rPr>
          <w:rFonts w:asciiTheme="minorHAnsi" w:hAnsiTheme="minorHAnsi"/>
          <w:sz w:val="24"/>
          <w:szCs w:val="24"/>
        </w:rPr>
        <w:t xml:space="preserve"> budou klientovi vydány </w:t>
      </w:r>
      <w:r w:rsidR="008A12C5" w:rsidRPr="000A1370">
        <w:rPr>
          <w:rFonts w:asciiTheme="minorHAnsi" w:hAnsiTheme="minorHAnsi"/>
          <w:sz w:val="24"/>
          <w:szCs w:val="24"/>
        </w:rPr>
        <w:t xml:space="preserve">vždy </w:t>
      </w:r>
      <w:r w:rsidRPr="000A1370">
        <w:rPr>
          <w:rFonts w:asciiTheme="minorHAnsi" w:hAnsiTheme="minorHAnsi"/>
          <w:sz w:val="24"/>
          <w:szCs w:val="24"/>
        </w:rPr>
        <w:t>až po řádném uhrazení faktury za provedené úkony</w:t>
      </w:r>
      <w:r w:rsidR="007F6EC5" w:rsidRPr="000A1370">
        <w:rPr>
          <w:rFonts w:asciiTheme="minorHAnsi" w:hAnsiTheme="minorHAnsi"/>
          <w:sz w:val="24"/>
          <w:szCs w:val="24"/>
        </w:rPr>
        <w:t>.</w:t>
      </w:r>
    </w:p>
    <w:p w14:paraId="3863F20A" w14:textId="77777777" w:rsidR="00EC10DF" w:rsidRPr="000A1370" w:rsidRDefault="00EC10DF" w:rsidP="00987188">
      <w:pPr>
        <w:pStyle w:val="Zkladntext31"/>
        <w:spacing w:before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6D4939C4" w14:textId="77777777" w:rsidR="00FB37EF" w:rsidRPr="000A1370" w:rsidRDefault="00EC10DF" w:rsidP="00987188">
      <w:pPr>
        <w:pStyle w:val="Zkladntext21"/>
        <w:spacing w:before="0" w:line="240" w:lineRule="auto"/>
        <w:contextualSpacing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8.</w:t>
      </w:r>
      <w:r w:rsidR="00FB37EF" w:rsidRPr="000A1370">
        <w:rPr>
          <w:rFonts w:asciiTheme="minorHAnsi" w:hAnsiTheme="minorHAnsi"/>
          <w:b/>
          <w:sz w:val="24"/>
          <w:szCs w:val="24"/>
        </w:rPr>
        <w:t xml:space="preserve"> Odstoupení od smlouvy</w:t>
      </w:r>
    </w:p>
    <w:p w14:paraId="2D3A0B57" w14:textId="77777777" w:rsidR="009E7707" w:rsidRPr="000A1370" w:rsidRDefault="009E7707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26D1DB41" w14:textId="77777777" w:rsidR="009E7707" w:rsidRPr="00197395" w:rsidRDefault="008A12C5" w:rsidP="00012A7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197395">
        <w:rPr>
          <w:rFonts w:asciiTheme="minorHAnsi" w:hAnsiTheme="minorHAnsi"/>
          <w:sz w:val="24"/>
          <w:szCs w:val="24"/>
        </w:rPr>
        <w:t>8.1. P</w:t>
      </w:r>
      <w:r w:rsidR="009E7707" w:rsidRPr="00197395">
        <w:rPr>
          <w:rFonts w:asciiTheme="minorHAnsi" w:hAnsiTheme="minorHAnsi"/>
          <w:sz w:val="24"/>
          <w:szCs w:val="24"/>
        </w:rPr>
        <w:t xml:space="preserve">okud nemá </w:t>
      </w:r>
      <w:r w:rsidR="00987188" w:rsidRPr="00197395">
        <w:rPr>
          <w:rFonts w:asciiTheme="minorHAnsi" w:hAnsiTheme="minorHAnsi"/>
          <w:sz w:val="24"/>
          <w:szCs w:val="24"/>
        </w:rPr>
        <w:t>Žadatel</w:t>
      </w:r>
      <w:r w:rsidR="00223373" w:rsidRPr="00197395">
        <w:rPr>
          <w:rFonts w:asciiTheme="minorHAnsi" w:hAnsiTheme="minorHAnsi"/>
          <w:sz w:val="24"/>
          <w:szCs w:val="24"/>
        </w:rPr>
        <w:t xml:space="preserve"> </w:t>
      </w:r>
      <w:r w:rsidR="009E7707" w:rsidRPr="00197395">
        <w:rPr>
          <w:rFonts w:asciiTheme="minorHAnsi" w:hAnsiTheme="minorHAnsi"/>
          <w:sz w:val="24"/>
          <w:szCs w:val="24"/>
        </w:rPr>
        <w:t xml:space="preserve">zájem na pokračování </w:t>
      </w:r>
      <w:r w:rsidR="00223373" w:rsidRPr="00197395">
        <w:rPr>
          <w:rFonts w:asciiTheme="minorHAnsi" w:hAnsiTheme="minorHAnsi"/>
          <w:sz w:val="24"/>
          <w:szCs w:val="24"/>
        </w:rPr>
        <w:t xml:space="preserve">procesu </w:t>
      </w:r>
      <w:r w:rsidR="009E7707" w:rsidRPr="00197395">
        <w:rPr>
          <w:rFonts w:asciiTheme="minorHAnsi" w:hAnsiTheme="minorHAnsi"/>
          <w:sz w:val="24"/>
          <w:szCs w:val="24"/>
        </w:rPr>
        <w:t>certifikace</w:t>
      </w:r>
      <w:r w:rsidR="00976D2C" w:rsidRPr="00197395">
        <w:rPr>
          <w:rFonts w:asciiTheme="minorHAnsi" w:hAnsiTheme="minorHAnsi"/>
          <w:sz w:val="24"/>
          <w:szCs w:val="24"/>
        </w:rPr>
        <w:t>,</w:t>
      </w:r>
      <w:r w:rsidRPr="00197395">
        <w:rPr>
          <w:rFonts w:asciiTheme="minorHAnsi" w:hAnsiTheme="minorHAnsi"/>
          <w:sz w:val="24"/>
          <w:szCs w:val="24"/>
        </w:rPr>
        <w:t xml:space="preserve"> může od této smlouvy </w:t>
      </w:r>
      <w:r w:rsidR="00AB30AC" w:rsidRPr="00197395">
        <w:rPr>
          <w:rFonts w:asciiTheme="minorHAnsi" w:hAnsiTheme="minorHAnsi"/>
          <w:sz w:val="24"/>
          <w:szCs w:val="24"/>
        </w:rPr>
        <w:t xml:space="preserve">písemně </w:t>
      </w:r>
      <w:r w:rsidRPr="00197395">
        <w:rPr>
          <w:rFonts w:asciiTheme="minorHAnsi" w:hAnsiTheme="minorHAnsi"/>
          <w:sz w:val="24"/>
          <w:szCs w:val="24"/>
        </w:rPr>
        <w:t>odstoupit</w:t>
      </w:r>
      <w:r w:rsidR="009E7707" w:rsidRPr="00197395">
        <w:rPr>
          <w:rFonts w:asciiTheme="minorHAnsi" w:hAnsiTheme="minorHAnsi"/>
          <w:sz w:val="24"/>
          <w:szCs w:val="24"/>
        </w:rPr>
        <w:t>.</w:t>
      </w:r>
      <w:r w:rsidR="00EC10DF" w:rsidRPr="00197395">
        <w:rPr>
          <w:rFonts w:asciiTheme="minorHAnsi" w:hAnsiTheme="minorHAnsi"/>
          <w:sz w:val="24"/>
          <w:szCs w:val="24"/>
        </w:rPr>
        <w:t xml:space="preserve"> </w:t>
      </w:r>
      <w:r w:rsidR="005B7907" w:rsidRPr="00197395">
        <w:rPr>
          <w:rFonts w:asciiTheme="minorHAnsi" w:hAnsiTheme="minorHAnsi"/>
          <w:sz w:val="24"/>
          <w:szCs w:val="24"/>
        </w:rPr>
        <w:t xml:space="preserve">V takovém případě je COP oprávněn </w:t>
      </w:r>
      <w:r w:rsidR="00976D2C" w:rsidRPr="00197395">
        <w:rPr>
          <w:rFonts w:asciiTheme="minorHAnsi" w:hAnsiTheme="minorHAnsi"/>
          <w:sz w:val="24"/>
          <w:szCs w:val="24"/>
        </w:rPr>
        <w:t>fakturovat Žadateli</w:t>
      </w:r>
      <w:r w:rsidRPr="00197395">
        <w:rPr>
          <w:rFonts w:asciiTheme="minorHAnsi" w:hAnsiTheme="minorHAnsi"/>
          <w:sz w:val="24"/>
          <w:szCs w:val="24"/>
        </w:rPr>
        <w:t xml:space="preserve"> již provedené úkony</w:t>
      </w:r>
      <w:r w:rsidR="005B7907" w:rsidRPr="00197395">
        <w:rPr>
          <w:rFonts w:asciiTheme="minorHAnsi" w:hAnsiTheme="minorHAnsi"/>
          <w:sz w:val="24"/>
          <w:szCs w:val="24"/>
        </w:rPr>
        <w:t>.</w:t>
      </w:r>
      <w:r w:rsidR="00AB30AC" w:rsidRPr="00197395">
        <w:rPr>
          <w:rFonts w:asciiTheme="minorHAnsi" w:hAnsiTheme="minorHAnsi"/>
          <w:sz w:val="24"/>
          <w:szCs w:val="24"/>
        </w:rPr>
        <w:t xml:space="preserve"> Žádost o ukončení evidence je možno zaslat v listinné nebo elektronické podobě.</w:t>
      </w:r>
    </w:p>
    <w:p w14:paraId="5BD50D80" w14:textId="77777777" w:rsidR="008A12C5" w:rsidRPr="00197395" w:rsidRDefault="008A12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773CCE1" w14:textId="77777777" w:rsidR="007F6EC5" w:rsidRPr="00197395" w:rsidRDefault="007F6EC5" w:rsidP="00987188">
      <w:pPr>
        <w:pStyle w:val="Zkladntext3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97395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</w:p>
    <w:p w14:paraId="5087A45C" w14:textId="77777777" w:rsidR="007F6EC5" w:rsidRPr="000A1370" w:rsidRDefault="00710C26" w:rsidP="00987188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0A1370">
        <w:rPr>
          <w:rFonts w:asciiTheme="minorHAnsi" w:hAnsiTheme="minorHAnsi"/>
          <w:b/>
          <w:sz w:val="24"/>
          <w:szCs w:val="24"/>
        </w:rPr>
        <w:t>9</w:t>
      </w:r>
      <w:r w:rsidR="007F6EC5" w:rsidRPr="000A1370">
        <w:rPr>
          <w:rFonts w:asciiTheme="minorHAnsi" w:hAnsiTheme="minorHAnsi"/>
          <w:b/>
          <w:sz w:val="24"/>
          <w:szCs w:val="24"/>
        </w:rPr>
        <w:t>. Závěrečná ustanovení</w:t>
      </w:r>
    </w:p>
    <w:p w14:paraId="7EB94857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25193987" w14:textId="77777777" w:rsidR="007F6EC5" w:rsidRPr="000A1370" w:rsidRDefault="00710C26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9</w:t>
      </w:r>
      <w:r w:rsidR="007F6EC5" w:rsidRPr="000A1370">
        <w:rPr>
          <w:rFonts w:asciiTheme="minorHAnsi" w:hAnsiTheme="minorHAnsi"/>
          <w:sz w:val="24"/>
          <w:szCs w:val="24"/>
        </w:rPr>
        <w:t xml:space="preserve">.1. Smlouva se uzavírá na dobu </w:t>
      </w:r>
      <w:r w:rsidR="000A1370">
        <w:rPr>
          <w:rFonts w:asciiTheme="minorHAnsi" w:hAnsiTheme="minorHAnsi"/>
          <w:b/>
          <w:sz w:val="24"/>
          <w:szCs w:val="24"/>
        </w:rPr>
        <w:t xml:space="preserve">určitou – po dobu platnosti </w:t>
      </w:r>
      <w:r w:rsidR="008D4906">
        <w:rPr>
          <w:rFonts w:asciiTheme="minorHAnsi" w:hAnsiTheme="minorHAnsi"/>
          <w:b/>
          <w:sz w:val="24"/>
          <w:szCs w:val="24"/>
        </w:rPr>
        <w:t xml:space="preserve">Potvrzení, </w:t>
      </w:r>
      <w:r w:rsidR="000A1370">
        <w:rPr>
          <w:rFonts w:asciiTheme="minorHAnsi" w:hAnsiTheme="minorHAnsi"/>
          <w:b/>
          <w:sz w:val="24"/>
          <w:szCs w:val="24"/>
        </w:rPr>
        <w:t>C</w:t>
      </w:r>
      <w:r w:rsidR="007F6EC5" w:rsidRPr="000A1370">
        <w:rPr>
          <w:rFonts w:asciiTheme="minorHAnsi" w:hAnsiTheme="minorHAnsi"/>
          <w:b/>
          <w:sz w:val="24"/>
          <w:szCs w:val="24"/>
        </w:rPr>
        <w:t>ertifikátu.</w:t>
      </w:r>
      <w:r w:rsidR="007F6EC5" w:rsidRPr="000A1370"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14:paraId="53C0B6B3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</w:p>
    <w:p w14:paraId="232DD5E2" w14:textId="77777777" w:rsidR="007F6EC5" w:rsidRPr="000A1370" w:rsidRDefault="00710C26" w:rsidP="00987188">
      <w:pPr>
        <w:pStyle w:val="Zkladntext3"/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9.2</w:t>
      </w:r>
      <w:r w:rsidR="007F6EC5" w:rsidRPr="000A1370">
        <w:rPr>
          <w:rFonts w:asciiTheme="minorHAnsi" w:hAnsiTheme="minorHAnsi"/>
          <w:sz w:val="24"/>
          <w:szCs w:val="24"/>
        </w:rPr>
        <w:t>. Změny smlouvy, přílohy a dodatky budou řešeny písemně, formou jednotlivě číslovaných dodatků ke smlouvě.</w:t>
      </w:r>
    </w:p>
    <w:p w14:paraId="30730550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79F891B" w14:textId="77777777" w:rsidR="007F6EC5" w:rsidRPr="000A1370" w:rsidRDefault="00710C26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9.3. </w:t>
      </w:r>
      <w:r w:rsidR="00A27E28">
        <w:rPr>
          <w:rFonts w:asciiTheme="minorHAnsi" w:hAnsiTheme="minorHAnsi"/>
          <w:sz w:val="24"/>
          <w:szCs w:val="24"/>
        </w:rPr>
        <w:t>Smlouva je vyhotovena ve dvou</w:t>
      </w:r>
      <w:r w:rsidR="007F6EC5" w:rsidRPr="000A1370">
        <w:rPr>
          <w:rFonts w:asciiTheme="minorHAnsi" w:hAnsiTheme="minorHAnsi"/>
          <w:sz w:val="24"/>
          <w:szCs w:val="24"/>
        </w:rPr>
        <w:t xml:space="preserve"> exemplářích, p</w:t>
      </w:r>
      <w:r w:rsidR="00A27E28">
        <w:rPr>
          <w:rFonts w:asciiTheme="minorHAnsi" w:hAnsiTheme="minorHAnsi"/>
          <w:sz w:val="24"/>
          <w:szCs w:val="24"/>
        </w:rPr>
        <w:t>řičemž každá strana obdrží jedno</w:t>
      </w:r>
      <w:r w:rsidRPr="000A137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1370">
        <w:rPr>
          <w:rFonts w:asciiTheme="minorHAnsi" w:hAnsiTheme="minorHAnsi"/>
          <w:sz w:val="24"/>
          <w:szCs w:val="24"/>
        </w:rPr>
        <w:t>paré</w:t>
      </w:r>
      <w:proofErr w:type="spellEnd"/>
      <w:r w:rsidR="007F6EC5" w:rsidRPr="000A1370">
        <w:rPr>
          <w:rFonts w:asciiTheme="minorHAnsi" w:hAnsiTheme="minorHAnsi"/>
          <w:sz w:val="24"/>
          <w:szCs w:val="24"/>
        </w:rPr>
        <w:t>.</w:t>
      </w:r>
    </w:p>
    <w:p w14:paraId="4E5BAFBE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                               </w:t>
      </w:r>
    </w:p>
    <w:p w14:paraId="2E71EB2F" w14:textId="77777777" w:rsidR="007F6EC5" w:rsidRPr="000A1370" w:rsidRDefault="00710C26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9.5</w:t>
      </w:r>
      <w:r w:rsidR="007F6EC5" w:rsidRPr="000A1370">
        <w:rPr>
          <w:rFonts w:asciiTheme="minorHAnsi" w:hAnsiTheme="minorHAnsi"/>
          <w:sz w:val="24"/>
          <w:szCs w:val="24"/>
        </w:rPr>
        <w:t>. Smlouva vstupuje v platnost dnem podpisu této smlouvy oběma stranami.</w:t>
      </w:r>
    </w:p>
    <w:p w14:paraId="635837C6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A608EA1" w14:textId="77777777" w:rsidR="007F6EC5" w:rsidRDefault="00710C26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>9.6</w:t>
      </w:r>
      <w:r w:rsidR="007F6EC5" w:rsidRPr="000A1370">
        <w:rPr>
          <w:rFonts w:asciiTheme="minorHAnsi" w:hAnsiTheme="minorHAnsi"/>
          <w:sz w:val="24"/>
          <w:szCs w:val="24"/>
        </w:rPr>
        <w:t>. Obě strany smlouvě porozuměly a souhlasí s ní, což stvrzují svými podpisy.</w:t>
      </w:r>
    </w:p>
    <w:p w14:paraId="2DF74076" w14:textId="77777777" w:rsidR="00012A78" w:rsidRDefault="00012A78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D6389D9" w14:textId="77777777" w:rsidR="00012A78" w:rsidRDefault="00012A78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4081D0D9" w14:textId="5368AA78" w:rsidR="00012A78" w:rsidRPr="000A1370" w:rsidRDefault="00012A78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Smlouva nabývá platnosti od:</w:t>
      </w:r>
    </w:p>
    <w:p w14:paraId="754C9F4F" w14:textId="77777777" w:rsidR="007F6EC5" w:rsidRPr="000A137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17889E53" w14:textId="77777777" w:rsidR="007F6EC5" w:rsidRPr="00882484" w:rsidRDefault="005A6A4B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5C5310">
        <w:rPr>
          <w:rFonts w:asciiTheme="minorHAnsi" w:hAnsiTheme="minorHAnsi"/>
          <w:sz w:val="24"/>
          <w:szCs w:val="24"/>
        </w:rPr>
        <w:t xml:space="preserve"> V Olomouci</w:t>
      </w:r>
      <w:r w:rsidR="007F6EC5" w:rsidRPr="005C5310">
        <w:rPr>
          <w:rFonts w:asciiTheme="minorHAnsi" w:hAnsiTheme="minorHAnsi"/>
          <w:sz w:val="24"/>
          <w:szCs w:val="24"/>
        </w:rPr>
        <w:t xml:space="preserve"> dne.......................</w:t>
      </w:r>
      <w:r w:rsidR="00710C26" w:rsidRPr="005C5310">
        <w:rPr>
          <w:rFonts w:asciiTheme="minorHAnsi" w:hAnsiTheme="minorHAnsi"/>
          <w:sz w:val="24"/>
          <w:szCs w:val="24"/>
        </w:rPr>
        <w:t xml:space="preserve">             </w:t>
      </w:r>
      <w:r w:rsidR="004A115F" w:rsidRPr="005C5310">
        <w:rPr>
          <w:rFonts w:asciiTheme="minorHAnsi" w:hAnsiTheme="minorHAnsi"/>
          <w:sz w:val="24"/>
          <w:szCs w:val="24"/>
        </w:rPr>
        <w:t xml:space="preserve">                    </w:t>
      </w:r>
      <w:r w:rsidR="00710C26" w:rsidRPr="005C5310">
        <w:rPr>
          <w:rFonts w:asciiTheme="minorHAnsi" w:hAnsiTheme="minorHAnsi"/>
          <w:sz w:val="24"/>
          <w:szCs w:val="24"/>
        </w:rPr>
        <w:t xml:space="preserve"> </w:t>
      </w:r>
      <w:r w:rsidR="004A115F" w:rsidRPr="005C5310">
        <w:rPr>
          <w:rFonts w:asciiTheme="minorHAnsi" w:hAnsiTheme="minorHAnsi"/>
          <w:sz w:val="24"/>
          <w:szCs w:val="24"/>
        </w:rPr>
        <w:t xml:space="preserve"> </w:t>
      </w:r>
      <w:r w:rsidR="008877BF" w:rsidRPr="00882484">
        <w:rPr>
          <w:rFonts w:asciiTheme="minorHAnsi" w:hAnsiTheme="minorHAnsi"/>
          <w:color w:val="FF0000"/>
          <w:sz w:val="24"/>
          <w:szCs w:val="24"/>
        </w:rPr>
        <w:t>V</w:t>
      </w:r>
      <w:r w:rsidR="00710C26" w:rsidRPr="00882484">
        <w:rPr>
          <w:rFonts w:asciiTheme="minorHAnsi" w:hAnsiTheme="minorHAnsi"/>
          <w:color w:val="FF0000"/>
          <w:sz w:val="24"/>
          <w:szCs w:val="24"/>
        </w:rPr>
        <w:t>…………………………</w:t>
      </w:r>
      <w:r w:rsidR="004A115F" w:rsidRPr="00882484">
        <w:rPr>
          <w:rFonts w:asciiTheme="minorHAnsi" w:hAnsiTheme="minorHAnsi"/>
          <w:color w:val="FF0000"/>
          <w:sz w:val="24"/>
          <w:szCs w:val="24"/>
        </w:rPr>
        <w:t>………dne………….</w:t>
      </w:r>
    </w:p>
    <w:p w14:paraId="6F2E9D1B" w14:textId="77777777" w:rsidR="007F6EC5" w:rsidRPr="00882484" w:rsidRDefault="007F6EC5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6A4E1588" w14:textId="77777777" w:rsidR="007F6EC5" w:rsidRPr="005C531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509D0501" w14:textId="77777777" w:rsidR="007F6EC5" w:rsidRPr="005C5310" w:rsidRDefault="007F6EC5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</w:p>
    <w:p w14:paraId="32D5E835" w14:textId="77777777" w:rsidR="007F6EC5" w:rsidRPr="00882484" w:rsidRDefault="007F6EC5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5C5310">
        <w:rPr>
          <w:rFonts w:asciiTheme="minorHAnsi" w:hAnsiTheme="minorHAnsi"/>
          <w:sz w:val="24"/>
          <w:szCs w:val="24"/>
        </w:rPr>
        <w:t xml:space="preserve">.......................................................                           </w:t>
      </w:r>
      <w:r w:rsidRPr="00882484">
        <w:rPr>
          <w:rFonts w:asciiTheme="minorHAnsi" w:hAnsiTheme="minorHAnsi"/>
          <w:color w:val="FF0000"/>
          <w:sz w:val="24"/>
          <w:szCs w:val="24"/>
        </w:rPr>
        <w:t>....................................................</w:t>
      </w:r>
    </w:p>
    <w:p w14:paraId="533A01DC" w14:textId="77777777" w:rsidR="007F6EC5" w:rsidRPr="00882484" w:rsidRDefault="008A12C5" w:rsidP="00987188">
      <w:pPr>
        <w:contextualSpacing/>
        <w:jc w:val="both"/>
        <w:rPr>
          <w:rFonts w:asciiTheme="minorHAnsi" w:hAnsiTheme="minorHAnsi"/>
          <w:color w:val="FF0000"/>
          <w:sz w:val="24"/>
          <w:szCs w:val="24"/>
        </w:rPr>
      </w:pPr>
      <w:r w:rsidRPr="005C5310">
        <w:rPr>
          <w:rFonts w:asciiTheme="minorHAnsi" w:hAnsiTheme="minorHAnsi"/>
          <w:sz w:val="24"/>
          <w:szCs w:val="24"/>
        </w:rPr>
        <w:t xml:space="preserve">           </w:t>
      </w:r>
      <w:r w:rsidR="00B54C95" w:rsidRPr="005C5310">
        <w:rPr>
          <w:rFonts w:asciiTheme="minorHAnsi" w:hAnsiTheme="minorHAnsi"/>
          <w:sz w:val="24"/>
          <w:szCs w:val="24"/>
        </w:rPr>
        <w:t>ř</w:t>
      </w:r>
      <w:r w:rsidR="003C3700" w:rsidRPr="005C5310">
        <w:rPr>
          <w:rFonts w:asciiTheme="minorHAnsi" w:hAnsiTheme="minorHAnsi"/>
          <w:sz w:val="24"/>
          <w:szCs w:val="24"/>
        </w:rPr>
        <w:t xml:space="preserve">editel SVÚ Olomouc                                                        </w:t>
      </w:r>
      <w:r w:rsidR="00B54C95" w:rsidRPr="005C5310">
        <w:rPr>
          <w:rFonts w:asciiTheme="minorHAnsi" w:hAnsiTheme="minorHAnsi"/>
          <w:sz w:val="24"/>
          <w:szCs w:val="24"/>
        </w:rPr>
        <w:t xml:space="preserve">            </w:t>
      </w:r>
      <w:r w:rsidR="00987188" w:rsidRPr="00882484">
        <w:rPr>
          <w:rFonts w:asciiTheme="minorHAnsi" w:hAnsiTheme="minorHAnsi"/>
          <w:color w:val="FF0000"/>
          <w:sz w:val="24"/>
          <w:szCs w:val="24"/>
        </w:rPr>
        <w:t>Žadatel</w:t>
      </w:r>
      <w:r w:rsidRPr="00882484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14:paraId="73662F22" w14:textId="77777777" w:rsidR="003C3700" w:rsidRPr="005C5310" w:rsidRDefault="004A115F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5C5310">
        <w:rPr>
          <w:rFonts w:asciiTheme="minorHAnsi" w:hAnsiTheme="minorHAnsi"/>
          <w:sz w:val="24"/>
          <w:szCs w:val="24"/>
        </w:rPr>
        <w:t xml:space="preserve">               </w:t>
      </w:r>
      <w:r w:rsidR="004B6FF7" w:rsidRPr="005C5310">
        <w:rPr>
          <w:rFonts w:asciiTheme="minorHAnsi" w:hAnsiTheme="minorHAnsi"/>
          <w:sz w:val="24"/>
          <w:szCs w:val="24"/>
        </w:rPr>
        <w:t xml:space="preserve">    </w:t>
      </w:r>
      <w:r w:rsidR="00285FAB" w:rsidRPr="005C5310">
        <w:rPr>
          <w:rFonts w:asciiTheme="minorHAnsi" w:hAnsiTheme="minorHAnsi"/>
          <w:sz w:val="24"/>
          <w:szCs w:val="24"/>
        </w:rPr>
        <w:t xml:space="preserve">a </w:t>
      </w:r>
      <w:r w:rsidR="003C3700" w:rsidRPr="005C5310">
        <w:rPr>
          <w:rFonts w:asciiTheme="minorHAnsi" w:hAnsiTheme="minorHAnsi"/>
          <w:sz w:val="24"/>
          <w:szCs w:val="24"/>
        </w:rPr>
        <w:t xml:space="preserve">vedoucí COP                                                      </w:t>
      </w:r>
    </w:p>
    <w:p w14:paraId="322B1FDE" w14:textId="77777777" w:rsidR="007F6EC5" w:rsidRPr="000A1370" w:rsidRDefault="00BA0A86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0A1370">
        <w:rPr>
          <w:rFonts w:asciiTheme="minorHAnsi" w:hAnsiTheme="minorHAnsi"/>
          <w:sz w:val="24"/>
          <w:szCs w:val="24"/>
        </w:rPr>
        <w:t xml:space="preserve">  </w:t>
      </w:r>
      <w:r w:rsidR="008A12C5" w:rsidRPr="000A1370">
        <w:rPr>
          <w:rFonts w:asciiTheme="minorHAnsi" w:hAnsiTheme="minorHAnsi"/>
          <w:sz w:val="24"/>
          <w:szCs w:val="24"/>
        </w:rPr>
        <w:t xml:space="preserve">   </w:t>
      </w:r>
    </w:p>
    <w:p w14:paraId="3B724C82" w14:textId="77777777" w:rsidR="00976D2C" w:rsidRPr="00976D2C" w:rsidRDefault="00C93838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76D2C">
        <w:rPr>
          <w:rFonts w:asciiTheme="minorHAnsi" w:hAnsiTheme="minorHAnsi"/>
          <w:sz w:val="24"/>
          <w:szCs w:val="24"/>
        </w:rPr>
        <w:t>Přílohy:</w:t>
      </w:r>
      <w:r w:rsidR="00313A19" w:rsidRPr="00976D2C">
        <w:rPr>
          <w:rFonts w:asciiTheme="minorHAnsi" w:hAnsiTheme="minorHAnsi"/>
          <w:sz w:val="24"/>
          <w:szCs w:val="24"/>
        </w:rPr>
        <w:t xml:space="preserve"> </w:t>
      </w:r>
    </w:p>
    <w:p w14:paraId="2AEDEE4B" w14:textId="77777777" w:rsidR="007F3A8E" w:rsidRPr="00976D2C" w:rsidRDefault="00C93838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76D2C">
        <w:rPr>
          <w:rFonts w:asciiTheme="minorHAnsi" w:hAnsiTheme="minorHAnsi"/>
          <w:sz w:val="24"/>
          <w:szCs w:val="24"/>
        </w:rPr>
        <w:t>č.</w:t>
      </w:r>
      <w:r w:rsidR="006E643A">
        <w:rPr>
          <w:rFonts w:asciiTheme="minorHAnsi" w:hAnsiTheme="minorHAnsi"/>
          <w:sz w:val="24"/>
          <w:szCs w:val="24"/>
        </w:rPr>
        <w:t>1</w:t>
      </w:r>
      <w:r w:rsidRPr="00976D2C">
        <w:rPr>
          <w:rFonts w:asciiTheme="minorHAnsi" w:hAnsiTheme="minorHAnsi"/>
          <w:sz w:val="24"/>
          <w:szCs w:val="24"/>
        </w:rPr>
        <w:t xml:space="preserve"> – Kopie </w:t>
      </w:r>
      <w:r w:rsidR="007F3A8E" w:rsidRPr="00976D2C">
        <w:rPr>
          <w:rFonts w:asciiTheme="minorHAnsi" w:hAnsiTheme="minorHAnsi"/>
          <w:sz w:val="24"/>
          <w:szCs w:val="24"/>
        </w:rPr>
        <w:t xml:space="preserve">platného </w:t>
      </w:r>
      <w:r w:rsidRPr="00976D2C">
        <w:rPr>
          <w:rFonts w:asciiTheme="minorHAnsi" w:hAnsiTheme="minorHAnsi"/>
          <w:sz w:val="24"/>
          <w:szCs w:val="24"/>
        </w:rPr>
        <w:t xml:space="preserve">Dokladu o schválení/registraci mléčnice vydaný příslušnou </w:t>
      </w:r>
    </w:p>
    <w:p w14:paraId="04DB8FA3" w14:textId="77777777" w:rsidR="007F3A8E" w:rsidRPr="00976D2C" w:rsidRDefault="007F3A8E" w:rsidP="0098718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76D2C">
        <w:rPr>
          <w:rFonts w:asciiTheme="minorHAnsi" w:hAnsiTheme="minorHAnsi"/>
          <w:sz w:val="24"/>
          <w:szCs w:val="24"/>
        </w:rPr>
        <w:t xml:space="preserve">          </w:t>
      </w:r>
      <w:r w:rsidR="006E643A">
        <w:rPr>
          <w:rFonts w:asciiTheme="minorHAnsi" w:hAnsiTheme="minorHAnsi"/>
          <w:sz w:val="24"/>
          <w:szCs w:val="24"/>
        </w:rPr>
        <w:t>Kr</w:t>
      </w:r>
      <w:r w:rsidRPr="00976D2C">
        <w:rPr>
          <w:rFonts w:asciiTheme="minorHAnsi" w:hAnsiTheme="minorHAnsi"/>
          <w:sz w:val="24"/>
          <w:szCs w:val="24"/>
        </w:rPr>
        <w:t xml:space="preserve">ajskou </w:t>
      </w:r>
      <w:r w:rsidR="00C93838" w:rsidRPr="00976D2C">
        <w:rPr>
          <w:rFonts w:asciiTheme="minorHAnsi" w:hAnsiTheme="minorHAnsi"/>
          <w:sz w:val="24"/>
          <w:szCs w:val="24"/>
        </w:rPr>
        <w:t xml:space="preserve">veterinární správou (kopii zašle žadatel společně s podepsanou </w:t>
      </w:r>
    </w:p>
    <w:p w14:paraId="1423A16F" w14:textId="343887FF" w:rsidR="007E423A" w:rsidRPr="007744C1" w:rsidRDefault="007F3A8E" w:rsidP="007E423A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976D2C">
        <w:rPr>
          <w:rFonts w:asciiTheme="minorHAnsi" w:hAnsiTheme="minorHAnsi"/>
          <w:sz w:val="24"/>
          <w:szCs w:val="24"/>
        </w:rPr>
        <w:t xml:space="preserve">          </w:t>
      </w:r>
      <w:r w:rsidR="00C93838" w:rsidRPr="00976D2C">
        <w:rPr>
          <w:rFonts w:asciiTheme="minorHAnsi" w:hAnsiTheme="minorHAnsi"/>
          <w:sz w:val="24"/>
          <w:szCs w:val="24"/>
        </w:rPr>
        <w:t>smlouvou)</w:t>
      </w:r>
      <w:r w:rsidR="007E423A">
        <w:tab/>
      </w:r>
      <w:r w:rsidR="007E423A">
        <w:tab/>
      </w:r>
      <w:r w:rsidR="007E423A">
        <w:tab/>
      </w:r>
      <w:r w:rsidR="007E423A">
        <w:tab/>
      </w:r>
      <w:r w:rsidR="007E423A">
        <w:tab/>
      </w:r>
      <w:r w:rsidR="007E423A">
        <w:tab/>
      </w:r>
      <w:r w:rsidR="007E423A">
        <w:tab/>
      </w:r>
      <w:r w:rsidR="007E423A">
        <w:tab/>
      </w:r>
    </w:p>
    <w:sectPr w:rsidR="007E423A" w:rsidRPr="007744C1" w:rsidSect="00B90C09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BD74A" w14:textId="77777777" w:rsidR="009E1B70" w:rsidRDefault="009E1B70" w:rsidP="008A12C5">
      <w:r>
        <w:separator/>
      </w:r>
    </w:p>
  </w:endnote>
  <w:endnote w:type="continuationSeparator" w:id="0">
    <w:p w14:paraId="408D8A11" w14:textId="77777777" w:rsidR="009E1B70" w:rsidRDefault="009E1B70" w:rsidP="008A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highlight w:val="yellow"/>
      </w:rPr>
      <w:id w:val="-32953140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  <w:highlight w:val="none"/>
      </w:rPr>
    </w:sdtEndPr>
    <w:sdtContent>
      <w:p w14:paraId="6EA4AA8A" w14:textId="66DD64D0" w:rsidR="00032800" w:rsidRPr="008617ED" w:rsidRDefault="008A12C5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8617ED">
          <w:rPr>
            <w:rFonts w:asciiTheme="minorHAnsi" w:hAnsiTheme="minorHAnsi"/>
            <w:sz w:val="16"/>
            <w:szCs w:val="16"/>
          </w:rPr>
          <w:fldChar w:fldCharType="begin"/>
        </w:r>
        <w:r w:rsidRPr="008617ED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617ED">
          <w:rPr>
            <w:rFonts w:asciiTheme="minorHAnsi" w:hAnsiTheme="minorHAnsi"/>
            <w:sz w:val="16"/>
            <w:szCs w:val="16"/>
          </w:rPr>
          <w:fldChar w:fldCharType="separate"/>
        </w:r>
        <w:r w:rsidR="000226F2">
          <w:rPr>
            <w:rFonts w:asciiTheme="minorHAnsi" w:hAnsiTheme="minorHAnsi"/>
            <w:noProof/>
            <w:sz w:val="16"/>
            <w:szCs w:val="16"/>
          </w:rPr>
          <w:t>5</w:t>
        </w:r>
        <w:r w:rsidRPr="008617ED">
          <w:rPr>
            <w:rFonts w:asciiTheme="minorHAnsi" w:hAnsiTheme="minorHAnsi"/>
            <w:sz w:val="16"/>
            <w:szCs w:val="16"/>
          </w:rPr>
          <w:fldChar w:fldCharType="end"/>
        </w:r>
        <w:r w:rsidR="007744C1">
          <w:rPr>
            <w:rFonts w:asciiTheme="minorHAnsi" w:hAnsiTheme="minorHAnsi"/>
            <w:sz w:val="16"/>
            <w:szCs w:val="16"/>
          </w:rPr>
          <w:t xml:space="preserve">  / 6</w:t>
        </w:r>
      </w:p>
      <w:p w14:paraId="3E2F6685" w14:textId="1472C452" w:rsidR="008A12C5" w:rsidRPr="00197395" w:rsidRDefault="00315658" w:rsidP="00DB4FCA">
        <w:pPr>
          <w:pStyle w:val="Zpat"/>
          <w:rPr>
            <w:rFonts w:asciiTheme="minorHAnsi" w:hAnsiTheme="minorHAnsi"/>
            <w:sz w:val="16"/>
            <w:szCs w:val="16"/>
          </w:rPr>
        </w:pPr>
        <w:r w:rsidRPr="00197395">
          <w:rPr>
            <w:rFonts w:asciiTheme="minorHAnsi" w:hAnsiTheme="minorHAnsi"/>
            <w:sz w:val="16"/>
            <w:szCs w:val="16"/>
          </w:rPr>
          <w:t>Schválil: doc. MVDr. Jan Bardoň, Ph.D. , MBA                                    verze č.</w:t>
        </w:r>
        <w:r w:rsidR="00012A78">
          <w:rPr>
            <w:rFonts w:asciiTheme="minorHAnsi" w:hAnsiTheme="minorHAnsi"/>
            <w:sz w:val="16"/>
            <w:szCs w:val="16"/>
          </w:rPr>
          <w:t>8</w:t>
        </w:r>
        <w:r w:rsidRPr="00197395">
          <w:rPr>
            <w:rFonts w:asciiTheme="minorHAnsi" w:hAnsiTheme="minorHAnsi"/>
            <w:sz w:val="16"/>
            <w:szCs w:val="16"/>
          </w:rPr>
          <w:t xml:space="preserve">                                                                         platnost od </w:t>
        </w:r>
        <w:r w:rsidR="00E4622F" w:rsidRPr="00197395">
          <w:rPr>
            <w:rFonts w:asciiTheme="minorHAnsi" w:hAnsiTheme="minorHAnsi"/>
            <w:sz w:val="16"/>
            <w:szCs w:val="16"/>
          </w:rPr>
          <w:t>1</w:t>
        </w:r>
        <w:r w:rsidRPr="00197395">
          <w:rPr>
            <w:rFonts w:asciiTheme="minorHAnsi" w:hAnsiTheme="minorHAnsi"/>
            <w:sz w:val="16"/>
            <w:szCs w:val="16"/>
          </w:rPr>
          <w:t>.</w:t>
        </w:r>
        <w:r w:rsidR="00012A78">
          <w:rPr>
            <w:rFonts w:asciiTheme="minorHAnsi" w:hAnsiTheme="minorHAnsi"/>
            <w:sz w:val="16"/>
            <w:szCs w:val="16"/>
          </w:rPr>
          <w:t>4</w:t>
        </w:r>
        <w:r w:rsidR="00DB4FCA" w:rsidRPr="00197395">
          <w:rPr>
            <w:rFonts w:asciiTheme="minorHAnsi" w:hAnsiTheme="minorHAnsi"/>
            <w:sz w:val="16"/>
            <w:szCs w:val="16"/>
          </w:rPr>
          <w:t>.202</w:t>
        </w:r>
        <w:r w:rsidR="00012A78">
          <w:rPr>
            <w:rFonts w:asciiTheme="minorHAnsi" w:hAnsiTheme="minorHAnsi"/>
            <w:sz w:val="16"/>
            <w:szCs w:val="16"/>
          </w:rPr>
          <w:t>5</w:t>
        </w:r>
      </w:p>
    </w:sdtContent>
  </w:sdt>
  <w:p w14:paraId="3B7CD5DB" w14:textId="77777777" w:rsidR="008A12C5" w:rsidRPr="00C909F6" w:rsidRDefault="008A1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D214" w14:textId="77777777" w:rsidR="009E1B70" w:rsidRDefault="009E1B70" w:rsidP="008A12C5">
      <w:r>
        <w:separator/>
      </w:r>
    </w:p>
  </w:footnote>
  <w:footnote w:type="continuationSeparator" w:id="0">
    <w:p w14:paraId="386184D9" w14:textId="77777777" w:rsidR="009E1B70" w:rsidRDefault="009E1B70" w:rsidP="008A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EEA1" w14:textId="77777777" w:rsidR="008A12C5" w:rsidRDefault="008A12C5">
    <w:pPr>
      <w:pStyle w:val="Zhlav"/>
      <w:jc w:val="center"/>
    </w:pPr>
  </w:p>
  <w:p w14:paraId="72C06409" w14:textId="77777777" w:rsidR="008A12C5" w:rsidRDefault="008A1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C75"/>
    <w:multiLevelType w:val="hybridMultilevel"/>
    <w:tmpl w:val="66F41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6196"/>
    <w:multiLevelType w:val="singleLevel"/>
    <w:tmpl w:val="0486EF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4B47C7"/>
    <w:multiLevelType w:val="hybridMultilevel"/>
    <w:tmpl w:val="66F41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916"/>
    <w:multiLevelType w:val="singleLevel"/>
    <w:tmpl w:val="38E2B40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431843"/>
    <w:multiLevelType w:val="hybridMultilevel"/>
    <w:tmpl w:val="DCECD8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46E1"/>
    <w:multiLevelType w:val="hybridMultilevel"/>
    <w:tmpl w:val="E7900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680B"/>
    <w:multiLevelType w:val="hybridMultilevel"/>
    <w:tmpl w:val="508C9246"/>
    <w:lvl w:ilvl="0" w:tplc="8CDA29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C7912"/>
    <w:multiLevelType w:val="hybridMultilevel"/>
    <w:tmpl w:val="D97C0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94897"/>
    <w:multiLevelType w:val="hybridMultilevel"/>
    <w:tmpl w:val="1CBE1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E4D38"/>
    <w:multiLevelType w:val="hybridMultilevel"/>
    <w:tmpl w:val="6660D8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B2E9A"/>
    <w:multiLevelType w:val="hybridMultilevel"/>
    <w:tmpl w:val="22B29048"/>
    <w:lvl w:ilvl="0" w:tplc="0486EFE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040D"/>
    <w:multiLevelType w:val="hybridMultilevel"/>
    <w:tmpl w:val="0A88824E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074A4"/>
    <w:multiLevelType w:val="hybridMultilevel"/>
    <w:tmpl w:val="F080FD5E"/>
    <w:lvl w:ilvl="0" w:tplc="0486EFE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32776"/>
    <w:multiLevelType w:val="hybridMultilevel"/>
    <w:tmpl w:val="66F41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643B"/>
    <w:multiLevelType w:val="hybridMultilevel"/>
    <w:tmpl w:val="37869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F1938"/>
    <w:multiLevelType w:val="hybridMultilevel"/>
    <w:tmpl w:val="7048DA9E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45B3"/>
    <w:multiLevelType w:val="hybridMultilevel"/>
    <w:tmpl w:val="3D7C0C96"/>
    <w:lvl w:ilvl="0" w:tplc="FFFFFFFF">
      <w:start w:val="5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83123">
    <w:abstractNumId w:val="1"/>
  </w:num>
  <w:num w:numId="2" w16cid:durableId="1595632756">
    <w:abstractNumId w:val="3"/>
  </w:num>
  <w:num w:numId="3" w16cid:durableId="1781994822">
    <w:abstractNumId w:val="12"/>
  </w:num>
  <w:num w:numId="4" w16cid:durableId="1302921783">
    <w:abstractNumId w:val="10"/>
  </w:num>
  <w:num w:numId="5" w16cid:durableId="1684161998">
    <w:abstractNumId w:val="15"/>
  </w:num>
  <w:num w:numId="6" w16cid:durableId="1689913275">
    <w:abstractNumId w:val="6"/>
  </w:num>
  <w:num w:numId="7" w16cid:durableId="1573002396">
    <w:abstractNumId w:val="11"/>
  </w:num>
  <w:num w:numId="8" w16cid:durableId="131750117">
    <w:abstractNumId w:val="16"/>
  </w:num>
  <w:num w:numId="9" w16cid:durableId="1758860533">
    <w:abstractNumId w:val="12"/>
  </w:num>
  <w:num w:numId="10" w16cid:durableId="1944679105">
    <w:abstractNumId w:val="2"/>
  </w:num>
  <w:num w:numId="11" w16cid:durableId="1069957324">
    <w:abstractNumId w:val="5"/>
  </w:num>
  <w:num w:numId="12" w16cid:durableId="2063405705">
    <w:abstractNumId w:val="7"/>
  </w:num>
  <w:num w:numId="13" w16cid:durableId="972099533">
    <w:abstractNumId w:val="8"/>
  </w:num>
  <w:num w:numId="14" w16cid:durableId="301082458">
    <w:abstractNumId w:val="4"/>
  </w:num>
  <w:num w:numId="15" w16cid:durableId="407966339">
    <w:abstractNumId w:val="9"/>
  </w:num>
  <w:num w:numId="16" w16cid:durableId="304167263">
    <w:abstractNumId w:val="14"/>
  </w:num>
  <w:num w:numId="17" w16cid:durableId="725760541">
    <w:abstractNumId w:val="13"/>
  </w:num>
  <w:num w:numId="18" w16cid:durableId="18719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7B"/>
    <w:rsid w:val="000052FF"/>
    <w:rsid w:val="00010007"/>
    <w:rsid w:val="00012A78"/>
    <w:rsid w:val="00013431"/>
    <w:rsid w:val="00015328"/>
    <w:rsid w:val="0001705E"/>
    <w:rsid w:val="0001730A"/>
    <w:rsid w:val="000212F6"/>
    <w:rsid w:val="000226F2"/>
    <w:rsid w:val="00024BB3"/>
    <w:rsid w:val="00026AAF"/>
    <w:rsid w:val="000311E8"/>
    <w:rsid w:val="0003265C"/>
    <w:rsid w:val="00032800"/>
    <w:rsid w:val="00033C08"/>
    <w:rsid w:val="0003441F"/>
    <w:rsid w:val="00040D0D"/>
    <w:rsid w:val="00055188"/>
    <w:rsid w:val="00057593"/>
    <w:rsid w:val="0005780B"/>
    <w:rsid w:val="00057E35"/>
    <w:rsid w:val="00066BCA"/>
    <w:rsid w:val="00066F41"/>
    <w:rsid w:val="00071744"/>
    <w:rsid w:val="00071F69"/>
    <w:rsid w:val="0007374A"/>
    <w:rsid w:val="00077536"/>
    <w:rsid w:val="00077F42"/>
    <w:rsid w:val="00083937"/>
    <w:rsid w:val="00090C04"/>
    <w:rsid w:val="00095765"/>
    <w:rsid w:val="00095A4B"/>
    <w:rsid w:val="000A1370"/>
    <w:rsid w:val="000A1790"/>
    <w:rsid w:val="000A2E72"/>
    <w:rsid w:val="000A377D"/>
    <w:rsid w:val="000A388C"/>
    <w:rsid w:val="000A44F5"/>
    <w:rsid w:val="000A5837"/>
    <w:rsid w:val="000A64DA"/>
    <w:rsid w:val="000A7AA4"/>
    <w:rsid w:val="000B08F8"/>
    <w:rsid w:val="000B2642"/>
    <w:rsid w:val="000B3958"/>
    <w:rsid w:val="000B3F6D"/>
    <w:rsid w:val="000B4657"/>
    <w:rsid w:val="000B4F5F"/>
    <w:rsid w:val="000B587B"/>
    <w:rsid w:val="000C51BA"/>
    <w:rsid w:val="000C6DCD"/>
    <w:rsid w:val="000D41F4"/>
    <w:rsid w:val="000E3256"/>
    <w:rsid w:val="000E5A95"/>
    <w:rsid w:val="000E6777"/>
    <w:rsid w:val="000F0D96"/>
    <w:rsid w:val="00102622"/>
    <w:rsid w:val="00105DD7"/>
    <w:rsid w:val="00106650"/>
    <w:rsid w:val="001103E6"/>
    <w:rsid w:val="00113493"/>
    <w:rsid w:val="00114017"/>
    <w:rsid w:val="001154AC"/>
    <w:rsid w:val="00116C32"/>
    <w:rsid w:val="00120DAB"/>
    <w:rsid w:val="00122A87"/>
    <w:rsid w:val="001275A4"/>
    <w:rsid w:val="0013139B"/>
    <w:rsid w:val="00136D5C"/>
    <w:rsid w:val="00145647"/>
    <w:rsid w:val="001474FA"/>
    <w:rsid w:val="00147DC2"/>
    <w:rsid w:val="001500F8"/>
    <w:rsid w:val="00152072"/>
    <w:rsid w:val="001520BE"/>
    <w:rsid w:val="00153544"/>
    <w:rsid w:val="00155F02"/>
    <w:rsid w:val="00157A35"/>
    <w:rsid w:val="00157CEE"/>
    <w:rsid w:val="00167873"/>
    <w:rsid w:val="00170F20"/>
    <w:rsid w:val="00175869"/>
    <w:rsid w:val="00175A52"/>
    <w:rsid w:val="0018035A"/>
    <w:rsid w:val="00184237"/>
    <w:rsid w:val="0018614F"/>
    <w:rsid w:val="001935A4"/>
    <w:rsid w:val="0019456A"/>
    <w:rsid w:val="00194E45"/>
    <w:rsid w:val="001951A6"/>
    <w:rsid w:val="00195E29"/>
    <w:rsid w:val="00197395"/>
    <w:rsid w:val="001A6A49"/>
    <w:rsid w:val="001B0C01"/>
    <w:rsid w:val="001B3B17"/>
    <w:rsid w:val="001B4583"/>
    <w:rsid w:val="001C09E7"/>
    <w:rsid w:val="001C0AFA"/>
    <w:rsid w:val="001C3CE8"/>
    <w:rsid w:val="001C559F"/>
    <w:rsid w:val="001C56DC"/>
    <w:rsid w:val="001C613B"/>
    <w:rsid w:val="001D768A"/>
    <w:rsid w:val="001E0E92"/>
    <w:rsid w:val="001E14B7"/>
    <w:rsid w:val="001E2C24"/>
    <w:rsid w:val="001E682E"/>
    <w:rsid w:val="001E6A1E"/>
    <w:rsid w:val="001E6D50"/>
    <w:rsid w:val="001F1CBA"/>
    <w:rsid w:val="001F3EB0"/>
    <w:rsid w:val="001F7112"/>
    <w:rsid w:val="001F7439"/>
    <w:rsid w:val="00206F6E"/>
    <w:rsid w:val="0020746F"/>
    <w:rsid w:val="00211541"/>
    <w:rsid w:val="00215633"/>
    <w:rsid w:val="00215D3B"/>
    <w:rsid w:val="002202BF"/>
    <w:rsid w:val="002218DB"/>
    <w:rsid w:val="00221D22"/>
    <w:rsid w:val="00223373"/>
    <w:rsid w:val="00223914"/>
    <w:rsid w:val="00225096"/>
    <w:rsid w:val="0022708B"/>
    <w:rsid w:val="00227687"/>
    <w:rsid w:val="00231A93"/>
    <w:rsid w:val="00231B88"/>
    <w:rsid w:val="00232262"/>
    <w:rsid w:val="00234AE8"/>
    <w:rsid w:val="00237175"/>
    <w:rsid w:val="002416F6"/>
    <w:rsid w:val="0025198E"/>
    <w:rsid w:val="00255385"/>
    <w:rsid w:val="0025608E"/>
    <w:rsid w:val="00256B74"/>
    <w:rsid w:val="00262AF4"/>
    <w:rsid w:val="00273D7E"/>
    <w:rsid w:val="00274EC5"/>
    <w:rsid w:val="00276014"/>
    <w:rsid w:val="0028110B"/>
    <w:rsid w:val="00285FAB"/>
    <w:rsid w:val="00287EAB"/>
    <w:rsid w:val="00294A91"/>
    <w:rsid w:val="00296190"/>
    <w:rsid w:val="00296C11"/>
    <w:rsid w:val="002A193E"/>
    <w:rsid w:val="002A1F8C"/>
    <w:rsid w:val="002A3429"/>
    <w:rsid w:val="002A480C"/>
    <w:rsid w:val="002A5DB1"/>
    <w:rsid w:val="002B1D10"/>
    <w:rsid w:val="002B2AE5"/>
    <w:rsid w:val="002C638F"/>
    <w:rsid w:val="002D2BA4"/>
    <w:rsid w:val="002D33DC"/>
    <w:rsid w:val="002E2B42"/>
    <w:rsid w:val="002E35E1"/>
    <w:rsid w:val="002F3D97"/>
    <w:rsid w:val="00302DB6"/>
    <w:rsid w:val="00307402"/>
    <w:rsid w:val="00307524"/>
    <w:rsid w:val="003127FC"/>
    <w:rsid w:val="00313A19"/>
    <w:rsid w:val="003145C4"/>
    <w:rsid w:val="00315658"/>
    <w:rsid w:val="00320994"/>
    <w:rsid w:val="00323F3D"/>
    <w:rsid w:val="00324278"/>
    <w:rsid w:val="0032524E"/>
    <w:rsid w:val="00326078"/>
    <w:rsid w:val="003275DB"/>
    <w:rsid w:val="003278D4"/>
    <w:rsid w:val="00327EAB"/>
    <w:rsid w:val="00330A3D"/>
    <w:rsid w:val="00331F09"/>
    <w:rsid w:val="00332BE1"/>
    <w:rsid w:val="00333D5C"/>
    <w:rsid w:val="00334DC7"/>
    <w:rsid w:val="00337D35"/>
    <w:rsid w:val="00341AF4"/>
    <w:rsid w:val="00341D95"/>
    <w:rsid w:val="003469BB"/>
    <w:rsid w:val="003508B3"/>
    <w:rsid w:val="003546F4"/>
    <w:rsid w:val="00355453"/>
    <w:rsid w:val="00356995"/>
    <w:rsid w:val="003605E5"/>
    <w:rsid w:val="0036266E"/>
    <w:rsid w:val="00363B15"/>
    <w:rsid w:val="00364923"/>
    <w:rsid w:val="00364ADA"/>
    <w:rsid w:val="00366311"/>
    <w:rsid w:val="00373294"/>
    <w:rsid w:val="0037406D"/>
    <w:rsid w:val="003756B6"/>
    <w:rsid w:val="00376132"/>
    <w:rsid w:val="0038046D"/>
    <w:rsid w:val="00381D1C"/>
    <w:rsid w:val="00386509"/>
    <w:rsid w:val="00386FA4"/>
    <w:rsid w:val="003870BD"/>
    <w:rsid w:val="0038721B"/>
    <w:rsid w:val="00387B12"/>
    <w:rsid w:val="00391D34"/>
    <w:rsid w:val="00392879"/>
    <w:rsid w:val="003933E0"/>
    <w:rsid w:val="003937D5"/>
    <w:rsid w:val="00393910"/>
    <w:rsid w:val="003977C1"/>
    <w:rsid w:val="003A0E88"/>
    <w:rsid w:val="003A276F"/>
    <w:rsid w:val="003A3B44"/>
    <w:rsid w:val="003A7215"/>
    <w:rsid w:val="003B2C8A"/>
    <w:rsid w:val="003B4F32"/>
    <w:rsid w:val="003B5127"/>
    <w:rsid w:val="003C0CDB"/>
    <w:rsid w:val="003C1A14"/>
    <w:rsid w:val="003C2C57"/>
    <w:rsid w:val="003C3700"/>
    <w:rsid w:val="003C586F"/>
    <w:rsid w:val="003C594A"/>
    <w:rsid w:val="003D0B00"/>
    <w:rsid w:val="003D163A"/>
    <w:rsid w:val="003D1A0C"/>
    <w:rsid w:val="003D616F"/>
    <w:rsid w:val="003D6D9C"/>
    <w:rsid w:val="003D7EF9"/>
    <w:rsid w:val="003E073F"/>
    <w:rsid w:val="003E3C85"/>
    <w:rsid w:val="003E57D4"/>
    <w:rsid w:val="003F0942"/>
    <w:rsid w:val="003F3E5D"/>
    <w:rsid w:val="003F62F9"/>
    <w:rsid w:val="00411464"/>
    <w:rsid w:val="00414F1E"/>
    <w:rsid w:val="00416DC6"/>
    <w:rsid w:val="00421054"/>
    <w:rsid w:val="00421620"/>
    <w:rsid w:val="00423F9B"/>
    <w:rsid w:val="004271B1"/>
    <w:rsid w:val="004313A2"/>
    <w:rsid w:val="00432E4D"/>
    <w:rsid w:val="00434494"/>
    <w:rsid w:val="004356DD"/>
    <w:rsid w:val="00436655"/>
    <w:rsid w:val="00440C4E"/>
    <w:rsid w:val="00444F82"/>
    <w:rsid w:val="00445109"/>
    <w:rsid w:val="004515D0"/>
    <w:rsid w:val="00452E1E"/>
    <w:rsid w:val="00453FC5"/>
    <w:rsid w:val="00455219"/>
    <w:rsid w:val="00455CD6"/>
    <w:rsid w:val="00456948"/>
    <w:rsid w:val="00456A62"/>
    <w:rsid w:val="0045735B"/>
    <w:rsid w:val="00464B42"/>
    <w:rsid w:val="00472056"/>
    <w:rsid w:val="00472FC4"/>
    <w:rsid w:val="00475539"/>
    <w:rsid w:val="00476CAF"/>
    <w:rsid w:val="00477232"/>
    <w:rsid w:val="00481590"/>
    <w:rsid w:val="004978C5"/>
    <w:rsid w:val="004A115F"/>
    <w:rsid w:val="004A5A40"/>
    <w:rsid w:val="004A70FF"/>
    <w:rsid w:val="004A75B3"/>
    <w:rsid w:val="004B28C7"/>
    <w:rsid w:val="004B2DD2"/>
    <w:rsid w:val="004B317E"/>
    <w:rsid w:val="004B4510"/>
    <w:rsid w:val="004B48F5"/>
    <w:rsid w:val="004B63B9"/>
    <w:rsid w:val="004B6FF7"/>
    <w:rsid w:val="004B75E7"/>
    <w:rsid w:val="004B7EBE"/>
    <w:rsid w:val="004C2ACE"/>
    <w:rsid w:val="004C5D56"/>
    <w:rsid w:val="004D649E"/>
    <w:rsid w:val="004E1844"/>
    <w:rsid w:val="004E2D3A"/>
    <w:rsid w:val="004E3C13"/>
    <w:rsid w:val="004E7A75"/>
    <w:rsid w:val="004F2F01"/>
    <w:rsid w:val="004F713D"/>
    <w:rsid w:val="004F7BB8"/>
    <w:rsid w:val="00502464"/>
    <w:rsid w:val="0050351F"/>
    <w:rsid w:val="005038CE"/>
    <w:rsid w:val="00513DD5"/>
    <w:rsid w:val="00514AC2"/>
    <w:rsid w:val="005167BE"/>
    <w:rsid w:val="00516860"/>
    <w:rsid w:val="005226D3"/>
    <w:rsid w:val="00522CDA"/>
    <w:rsid w:val="0052367D"/>
    <w:rsid w:val="005243D9"/>
    <w:rsid w:val="00524C3E"/>
    <w:rsid w:val="00527857"/>
    <w:rsid w:val="00532123"/>
    <w:rsid w:val="0054238F"/>
    <w:rsid w:val="00542C39"/>
    <w:rsid w:val="005472FC"/>
    <w:rsid w:val="0054747E"/>
    <w:rsid w:val="005474EA"/>
    <w:rsid w:val="00556738"/>
    <w:rsid w:val="005605B2"/>
    <w:rsid w:val="00562157"/>
    <w:rsid w:val="00563347"/>
    <w:rsid w:val="00565E13"/>
    <w:rsid w:val="00567490"/>
    <w:rsid w:val="00573329"/>
    <w:rsid w:val="00576F4D"/>
    <w:rsid w:val="0057786E"/>
    <w:rsid w:val="00577FB9"/>
    <w:rsid w:val="00583792"/>
    <w:rsid w:val="00586A01"/>
    <w:rsid w:val="0059061D"/>
    <w:rsid w:val="0059071C"/>
    <w:rsid w:val="00593C3A"/>
    <w:rsid w:val="005949B1"/>
    <w:rsid w:val="005A0801"/>
    <w:rsid w:val="005A21C8"/>
    <w:rsid w:val="005A21FE"/>
    <w:rsid w:val="005A34A8"/>
    <w:rsid w:val="005A5D4B"/>
    <w:rsid w:val="005A6A4B"/>
    <w:rsid w:val="005A7F71"/>
    <w:rsid w:val="005B0674"/>
    <w:rsid w:val="005B39B7"/>
    <w:rsid w:val="005B5DB1"/>
    <w:rsid w:val="005B7907"/>
    <w:rsid w:val="005C0B17"/>
    <w:rsid w:val="005C3626"/>
    <w:rsid w:val="005C5310"/>
    <w:rsid w:val="005C5CF2"/>
    <w:rsid w:val="005D6744"/>
    <w:rsid w:val="005D730C"/>
    <w:rsid w:val="005F1004"/>
    <w:rsid w:val="005F2163"/>
    <w:rsid w:val="005F231F"/>
    <w:rsid w:val="005F30DB"/>
    <w:rsid w:val="00602B41"/>
    <w:rsid w:val="00607A60"/>
    <w:rsid w:val="006151E7"/>
    <w:rsid w:val="00615A62"/>
    <w:rsid w:val="006171F7"/>
    <w:rsid w:val="00617765"/>
    <w:rsid w:val="006213D8"/>
    <w:rsid w:val="0062291D"/>
    <w:rsid w:val="00623566"/>
    <w:rsid w:val="006419A5"/>
    <w:rsid w:val="006425D8"/>
    <w:rsid w:val="006430C5"/>
    <w:rsid w:val="006439EC"/>
    <w:rsid w:val="00644C09"/>
    <w:rsid w:val="00645F5C"/>
    <w:rsid w:val="006535C3"/>
    <w:rsid w:val="006553DE"/>
    <w:rsid w:val="006624CB"/>
    <w:rsid w:val="00662560"/>
    <w:rsid w:val="00666C46"/>
    <w:rsid w:val="00666E3A"/>
    <w:rsid w:val="006707ED"/>
    <w:rsid w:val="00670926"/>
    <w:rsid w:val="006713BA"/>
    <w:rsid w:val="00674150"/>
    <w:rsid w:val="006756C6"/>
    <w:rsid w:val="00680AEE"/>
    <w:rsid w:val="00685051"/>
    <w:rsid w:val="00692BD4"/>
    <w:rsid w:val="00694314"/>
    <w:rsid w:val="006944DA"/>
    <w:rsid w:val="00696DC3"/>
    <w:rsid w:val="00697D12"/>
    <w:rsid w:val="006A6158"/>
    <w:rsid w:val="006A70D5"/>
    <w:rsid w:val="006B208B"/>
    <w:rsid w:val="006B47B0"/>
    <w:rsid w:val="006B4972"/>
    <w:rsid w:val="006C2C7D"/>
    <w:rsid w:val="006C6282"/>
    <w:rsid w:val="006C63F0"/>
    <w:rsid w:val="006C7BCC"/>
    <w:rsid w:val="006D4387"/>
    <w:rsid w:val="006D639B"/>
    <w:rsid w:val="006E135A"/>
    <w:rsid w:val="006E32BD"/>
    <w:rsid w:val="006E643A"/>
    <w:rsid w:val="006F08A5"/>
    <w:rsid w:val="006F208F"/>
    <w:rsid w:val="006F55B8"/>
    <w:rsid w:val="006F610D"/>
    <w:rsid w:val="006F660F"/>
    <w:rsid w:val="006F67FF"/>
    <w:rsid w:val="00702800"/>
    <w:rsid w:val="00702E30"/>
    <w:rsid w:val="007032B1"/>
    <w:rsid w:val="00704714"/>
    <w:rsid w:val="007049CD"/>
    <w:rsid w:val="00707DAB"/>
    <w:rsid w:val="00710C26"/>
    <w:rsid w:val="00711B88"/>
    <w:rsid w:val="00711EEC"/>
    <w:rsid w:val="00714754"/>
    <w:rsid w:val="00720638"/>
    <w:rsid w:val="00720AA7"/>
    <w:rsid w:val="00725B0F"/>
    <w:rsid w:val="007264D0"/>
    <w:rsid w:val="00732565"/>
    <w:rsid w:val="0073312C"/>
    <w:rsid w:val="007333B7"/>
    <w:rsid w:val="00736CF8"/>
    <w:rsid w:val="00737328"/>
    <w:rsid w:val="007373EB"/>
    <w:rsid w:val="007408BB"/>
    <w:rsid w:val="00741032"/>
    <w:rsid w:val="00741DA7"/>
    <w:rsid w:val="0074259D"/>
    <w:rsid w:val="00745279"/>
    <w:rsid w:val="0074637D"/>
    <w:rsid w:val="00751807"/>
    <w:rsid w:val="0075699D"/>
    <w:rsid w:val="00765761"/>
    <w:rsid w:val="007659F0"/>
    <w:rsid w:val="00765DE4"/>
    <w:rsid w:val="00773A6E"/>
    <w:rsid w:val="00774272"/>
    <w:rsid w:val="007744C1"/>
    <w:rsid w:val="00780161"/>
    <w:rsid w:val="007936A3"/>
    <w:rsid w:val="00796FCA"/>
    <w:rsid w:val="007A1E07"/>
    <w:rsid w:val="007A4336"/>
    <w:rsid w:val="007A681B"/>
    <w:rsid w:val="007A6E7F"/>
    <w:rsid w:val="007B1B7E"/>
    <w:rsid w:val="007B5DE6"/>
    <w:rsid w:val="007C0595"/>
    <w:rsid w:val="007C3EA8"/>
    <w:rsid w:val="007C4EFC"/>
    <w:rsid w:val="007C5451"/>
    <w:rsid w:val="007C6142"/>
    <w:rsid w:val="007C6162"/>
    <w:rsid w:val="007D5B55"/>
    <w:rsid w:val="007D619A"/>
    <w:rsid w:val="007E02C1"/>
    <w:rsid w:val="007E2C46"/>
    <w:rsid w:val="007E423A"/>
    <w:rsid w:val="007E59B9"/>
    <w:rsid w:val="007E7CA2"/>
    <w:rsid w:val="007F0A34"/>
    <w:rsid w:val="007F2D31"/>
    <w:rsid w:val="007F3A8E"/>
    <w:rsid w:val="007F593B"/>
    <w:rsid w:val="007F6EC5"/>
    <w:rsid w:val="007F787D"/>
    <w:rsid w:val="00802681"/>
    <w:rsid w:val="00805A49"/>
    <w:rsid w:val="00806DD4"/>
    <w:rsid w:val="00807BD2"/>
    <w:rsid w:val="0081085C"/>
    <w:rsid w:val="0081210F"/>
    <w:rsid w:val="008133D0"/>
    <w:rsid w:val="008221F0"/>
    <w:rsid w:val="0082248C"/>
    <w:rsid w:val="00822CE5"/>
    <w:rsid w:val="008253E1"/>
    <w:rsid w:val="00830DFA"/>
    <w:rsid w:val="00831E71"/>
    <w:rsid w:val="00836422"/>
    <w:rsid w:val="00840E06"/>
    <w:rsid w:val="00843E01"/>
    <w:rsid w:val="00844342"/>
    <w:rsid w:val="00854785"/>
    <w:rsid w:val="008617ED"/>
    <w:rsid w:val="008619B3"/>
    <w:rsid w:val="00864571"/>
    <w:rsid w:val="00864E03"/>
    <w:rsid w:val="0086703A"/>
    <w:rsid w:val="00872638"/>
    <w:rsid w:val="0088024B"/>
    <w:rsid w:val="00880945"/>
    <w:rsid w:val="00880A9A"/>
    <w:rsid w:val="00881ED4"/>
    <w:rsid w:val="00882484"/>
    <w:rsid w:val="00883882"/>
    <w:rsid w:val="00885775"/>
    <w:rsid w:val="008877BF"/>
    <w:rsid w:val="0089020B"/>
    <w:rsid w:val="008A12C5"/>
    <w:rsid w:val="008A2D7E"/>
    <w:rsid w:val="008B08B0"/>
    <w:rsid w:val="008B10A2"/>
    <w:rsid w:val="008B4159"/>
    <w:rsid w:val="008B4D06"/>
    <w:rsid w:val="008B5DCD"/>
    <w:rsid w:val="008B75B4"/>
    <w:rsid w:val="008C094D"/>
    <w:rsid w:val="008C1010"/>
    <w:rsid w:val="008C30DC"/>
    <w:rsid w:val="008C7232"/>
    <w:rsid w:val="008D38C7"/>
    <w:rsid w:val="008D4630"/>
    <w:rsid w:val="008D4906"/>
    <w:rsid w:val="008D4F69"/>
    <w:rsid w:val="008D6709"/>
    <w:rsid w:val="008D7202"/>
    <w:rsid w:val="008E02D6"/>
    <w:rsid w:val="008E1228"/>
    <w:rsid w:val="008E40E3"/>
    <w:rsid w:val="008F0C7F"/>
    <w:rsid w:val="008F19E1"/>
    <w:rsid w:val="008F609B"/>
    <w:rsid w:val="008F7477"/>
    <w:rsid w:val="00900BD8"/>
    <w:rsid w:val="00904410"/>
    <w:rsid w:val="0090592C"/>
    <w:rsid w:val="00912F9B"/>
    <w:rsid w:val="009131F2"/>
    <w:rsid w:val="00913EF0"/>
    <w:rsid w:val="009207A9"/>
    <w:rsid w:val="009247FC"/>
    <w:rsid w:val="009335BC"/>
    <w:rsid w:val="009341FD"/>
    <w:rsid w:val="00936B61"/>
    <w:rsid w:val="00941540"/>
    <w:rsid w:val="00941947"/>
    <w:rsid w:val="00943C35"/>
    <w:rsid w:val="0094591B"/>
    <w:rsid w:val="009652BD"/>
    <w:rsid w:val="00966F12"/>
    <w:rsid w:val="00970143"/>
    <w:rsid w:val="00974294"/>
    <w:rsid w:val="00976D2C"/>
    <w:rsid w:val="009817A4"/>
    <w:rsid w:val="0098493B"/>
    <w:rsid w:val="00986BFB"/>
    <w:rsid w:val="00987188"/>
    <w:rsid w:val="009876AD"/>
    <w:rsid w:val="00990807"/>
    <w:rsid w:val="0099127D"/>
    <w:rsid w:val="009977AB"/>
    <w:rsid w:val="00997F54"/>
    <w:rsid w:val="009A03F3"/>
    <w:rsid w:val="009A1B82"/>
    <w:rsid w:val="009A22B1"/>
    <w:rsid w:val="009A39BF"/>
    <w:rsid w:val="009A5FB1"/>
    <w:rsid w:val="009C0D41"/>
    <w:rsid w:val="009C202B"/>
    <w:rsid w:val="009C3429"/>
    <w:rsid w:val="009C4193"/>
    <w:rsid w:val="009D3E71"/>
    <w:rsid w:val="009D4386"/>
    <w:rsid w:val="009D5FC0"/>
    <w:rsid w:val="009D62B4"/>
    <w:rsid w:val="009D7033"/>
    <w:rsid w:val="009E1631"/>
    <w:rsid w:val="009E1B70"/>
    <w:rsid w:val="009E23ED"/>
    <w:rsid w:val="009E7707"/>
    <w:rsid w:val="009E7DF3"/>
    <w:rsid w:val="009F29F1"/>
    <w:rsid w:val="009F3999"/>
    <w:rsid w:val="009F62A2"/>
    <w:rsid w:val="00A01C71"/>
    <w:rsid w:val="00A07732"/>
    <w:rsid w:val="00A07D95"/>
    <w:rsid w:val="00A11B2A"/>
    <w:rsid w:val="00A11B93"/>
    <w:rsid w:val="00A13E57"/>
    <w:rsid w:val="00A141E2"/>
    <w:rsid w:val="00A2316B"/>
    <w:rsid w:val="00A25616"/>
    <w:rsid w:val="00A25A36"/>
    <w:rsid w:val="00A27A39"/>
    <w:rsid w:val="00A27E28"/>
    <w:rsid w:val="00A31B8A"/>
    <w:rsid w:val="00A408EA"/>
    <w:rsid w:val="00A419C5"/>
    <w:rsid w:val="00A44538"/>
    <w:rsid w:val="00A45297"/>
    <w:rsid w:val="00A4739D"/>
    <w:rsid w:val="00A537AD"/>
    <w:rsid w:val="00A54E97"/>
    <w:rsid w:val="00A551D4"/>
    <w:rsid w:val="00A56CCD"/>
    <w:rsid w:val="00A62F29"/>
    <w:rsid w:val="00A72562"/>
    <w:rsid w:val="00A77549"/>
    <w:rsid w:val="00A80F8E"/>
    <w:rsid w:val="00A83EBF"/>
    <w:rsid w:val="00A901F6"/>
    <w:rsid w:val="00A95EC0"/>
    <w:rsid w:val="00A96CDF"/>
    <w:rsid w:val="00A9765F"/>
    <w:rsid w:val="00AA223F"/>
    <w:rsid w:val="00AA34E8"/>
    <w:rsid w:val="00AA4B37"/>
    <w:rsid w:val="00AA6C7A"/>
    <w:rsid w:val="00AB09ED"/>
    <w:rsid w:val="00AB2A51"/>
    <w:rsid w:val="00AB30AC"/>
    <w:rsid w:val="00AB4873"/>
    <w:rsid w:val="00AB7088"/>
    <w:rsid w:val="00AC2314"/>
    <w:rsid w:val="00AD7CAA"/>
    <w:rsid w:val="00AE60A2"/>
    <w:rsid w:val="00AE6920"/>
    <w:rsid w:val="00AE7603"/>
    <w:rsid w:val="00AE7C69"/>
    <w:rsid w:val="00AF16D0"/>
    <w:rsid w:val="00AF19CD"/>
    <w:rsid w:val="00AF3BDD"/>
    <w:rsid w:val="00AF4540"/>
    <w:rsid w:val="00AF6366"/>
    <w:rsid w:val="00B0345A"/>
    <w:rsid w:val="00B04DEE"/>
    <w:rsid w:val="00B05634"/>
    <w:rsid w:val="00B063BA"/>
    <w:rsid w:val="00B07FF8"/>
    <w:rsid w:val="00B12705"/>
    <w:rsid w:val="00B167FB"/>
    <w:rsid w:val="00B202C9"/>
    <w:rsid w:val="00B21A87"/>
    <w:rsid w:val="00B25F1A"/>
    <w:rsid w:val="00B26532"/>
    <w:rsid w:val="00B27DC4"/>
    <w:rsid w:val="00B35D96"/>
    <w:rsid w:val="00B47D08"/>
    <w:rsid w:val="00B538C9"/>
    <w:rsid w:val="00B54067"/>
    <w:rsid w:val="00B54486"/>
    <w:rsid w:val="00B54917"/>
    <w:rsid w:val="00B54C95"/>
    <w:rsid w:val="00B61227"/>
    <w:rsid w:val="00B6153F"/>
    <w:rsid w:val="00B71B38"/>
    <w:rsid w:val="00B72984"/>
    <w:rsid w:val="00B77EFB"/>
    <w:rsid w:val="00B82447"/>
    <w:rsid w:val="00B864B8"/>
    <w:rsid w:val="00B90C09"/>
    <w:rsid w:val="00B9781C"/>
    <w:rsid w:val="00B97985"/>
    <w:rsid w:val="00BA0A86"/>
    <w:rsid w:val="00BA1E76"/>
    <w:rsid w:val="00BA47F9"/>
    <w:rsid w:val="00BA487A"/>
    <w:rsid w:val="00BA61C0"/>
    <w:rsid w:val="00BA777F"/>
    <w:rsid w:val="00BB0EC6"/>
    <w:rsid w:val="00BB254B"/>
    <w:rsid w:val="00BB381A"/>
    <w:rsid w:val="00BB579D"/>
    <w:rsid w:val="00BB6A8B"/>
    <w:rsid w:val="00BB7422"/>
    <w:rsid w:val="00BC1C1C"/>
    <w:rsid w:val="00BC38B6"/>
    <w:rsid w:val="00BC3B9D"/>
    <w:rsid w:val="00BC431A"/>
    <w:rsid w:val="00BD3191"/>
    <w:rsid w:val="00BD7F7C"/>
    <w:rsid w:val="00BE05F9"/>
    <w:rsid w:val="00BE343E"/>
    <w:rsid w:val="00BE44AE"/>
    <w:rsid w:val="00BE49CD"/>
    <w:rsid w:val="00BF2530"/>
    <w:rsid w:val="00BF4F3A"/>
    <w:rsid w:val="00C00B4A"/>
    <w:rsid w:val="00C012D3"/>
    <w:rsid w:val="00C02118"/>
    <w:rsid w:val="00C1463F"/>
    <w:rsid w:val="00C149D9"/>
    <w:rsid w:val="00C15E7F"/>
    <w:rsid w:val="00C16859"/>
    <w:rsid w:val="00C203B5"/>
    <w:rsid w:val="00C20AF5"/>
    <w:rsid w:val="00C21244"/>
    <w:rsid w:val="00C22521"/>
    <w:rsid w:val="00C22C3A"/>
    <w:rsid w:val="00C2376D"/>
    <w:rsid w:val="00C24FBE"/>
    <w:rsid w:val="00C262EF"/>
    <w:rsid w:val="00C26442"/>
    <w:rsid w:val="00C26CB1"/>
    <w:rsid w:val="00C30084"/>
    <w:rsid w:val="00C30647"/>
    <w:rsid w:val="00C32111"/>
    <w:rsid w:val="00C33943"/>
    <w:rsid w:val="00C35C28"/>
    <w:rsid w:val="00C3677A"/>
    <w:rsid w:val="00C40243"/>
    <w:rsid w:val="00C4067F"/>
    <w:rsid w:val="00C4370A"/>
    <w:rsid w:val="00C43967"/>
    <w:rsid w:val="00C46F94"/>
    <w:rsid w:val="00C5002F"/>
    <w:rsid w:val="00C50DBC"/>
    <w:rsid w:val="00C52D7C"/>
    <w:rsid w:val="00C54ECC"/>
    <w:rsid w:val="00C617A2"/>
    <w:rsid w:val="00C6332C"/>
    <w:rsid w:val="00C66854"/>
    <w:rsid w:val="00C66CC8"/>
    <w:rsid w:val="00C670EE"/>
    <w:rsid w:val="00C6737D"/>
    <w:rsid w:val="00C701C6"/>
    <w:rsid w:val="00C71663"/>
    <w:rsid w:val="00C733C3"/>
    <w:rsid w:val="00C75A59"/>
    <w:rsid w:val="00C761A0"/>
    <w:rsid w:val="00C819A5"/>
    <w:rsid w:val="00C825B0"/>
    <w:rsid w:val="00C84792"/>
    <w:rsid w:val="00C855E5"/>
    <w:rsid w:val="00C909F6"/>
    <w:rsid w:val="00C93838"/>
    <w:rsid w:val="00C96206"/>
    <w:rsid w:val="00C96D99"/>
    <w:rsid w:val="00C97B20"/>
    <w:rsid w:val="00C97C91"/>
    <w:rsid w:val="00CA2990"/>
    <w:rsid w:val="00CA39E0"/>
    <w:rsid w:val="00CA40D6"/>
    <w:rsid w:val="00CA681C"/>
    <w:rsid w:val="00CB23BD"/>
    <w:rsid w:val="00CB4857"/>
    <w:rsid w:val="00CB6751"/>
    <w:rsid w:val="00CC2ED8"/>
    <w:rsid w:val="00CC7CDA"/>
    <w:rsid w:val="00CD3E20"/>
    <w:rsid w:val="00CD75C8"/>
    <w:rsid w:val="00CF03A5"/>
    <w:rsid w:val="00CF1322"/>
    <w:rsid w:val="00CF4FA2"/>
    <w:rsid w:val="00D00376"/>
    <w:rsid w:val="00D006A2"/>
    <w:rsid w:val="00D01036"/>
    <w:rsid w:val="00D0334D"/>
    <w:rsid w:val="00D10032"/>
    <w:rsid w:val="00D118A0"/>
    <w:rsid w:val="00D11EFE"/>
    <w:rsid w:val="00D12593"/>
    <w:rsid w:val="00D17BE3"/>
    <w:rsid w:val="00D20153"/>
    <w:rsid w:val="00D24880"/>
    <w:rsid w:val="00D3036B"/>
    <w:rsid w:val="00D324C1"/>
    <w:rsid w:val="00D36110"/>
    <w:rsid w:val="00D4420C"/>
    <w:rsid w:val="00D446A0"/>
    <w:rsid w:val="00D46139"/>
    <w:rsid w:val="00D51F1A"/>
    <w:rsid w:val="00D55323"/>
    <w:rsid w:val="00D5711F"/>
    <w:rsid w:val="00D575ED"/>
    <w:rsid w:val="00D62553"/>
    <w:rsid w:val="00D6377B"/>
    <w:rsid w:val="00D637CE"/>
    <w:rsid w:val="00D658FE"/>
    <w:rsid w:val="00D7326C"/>
    <w:rsid w:val="00D7493C"/>
    <w:rsid w:val="00D769A8"/>
    <w:rsid w:val="00D8089E"/>
    <w:rsid w:val="00D85289"/>
    <w:rsid w:val="00D85443"/>
    <w:rsid w:val="00D87BD3"/>
    <w:rsid w:val="00D91C41"/>
    <w:rsid w:val="00D939E8"/>
    <w:rsid w:val="00D93A3E"/>
    <w:rsid w:val="00D95068"/>
    <w:rsid w:val="00DA2A17"/>
    <w:rsid w:val="00DA348F"/>
    <w:rsid w:val="00DA43C5"/>
    <w:rsid w:val="00DA4801"/>
    <w:rsid w:val="00DA7A7C"/>
    <w:rsid w:val="00DB2966"/>
    <w:rsid w:val="00DB4FCA"/>
    <w:rsid w:val="00DB6870"/>
    <w:rsid w:val="00DB6E0F"/>
    <w:rsid w:val="00DC1534"/>
    <w:rsid w:val="00DC188B"/>
    <w:rsid w:val="00DC6833"/>
    <w:rsid w:val="00DC78D3"/>
    <w:rsid w:val="00DD289F"/>
    <w:rsid w:val="00DD3B3A"/>
    <w:rsid w:val="00DD4671"/>
    <w:rsid w:val="00DD4CBE"/>
    <w:rsid w:val="00DD5D73"/>
    <w:rsid w:val="00DE105A"/>
    <w:rsid w:val="00DE5439"/>
    <w:rsid w:val="00DE7CFA"/>
    <w:rsid w:val="00DF2A8E"/>
    <w:rsid w:val="00DF4AD8"/>
    <w:rsid w:val="00DF4DAD"/>
    <w:rsid w:val="00DF5B48"/>
    <w:rsid w:val="00E00EBC"/>
    <w:rsid w:val="00E0559B"/>
    <w:rsid w:val="00E06248"/>
    <w:rsid w:val="00E1448A"/>
    <w:rsid w:val="00E14B4B"/>
    <w:rsid w:val="00E1759F"/>
    <w:rsid w:val="00E176D4"/>
    <w:rsid w:val="00E207A9"/>
    <w:rsid w:val="00E21E7D"/>
    <w:rsid w:val="00E25D3C"/>
    <w:rsid w:val="00E26D24"/>
    <w:rsid w:val="00E27194"/>
    <w:rsid w:val="00E27E70"/>
    <w:rsid w:val="00E309FC"/>
    <w:rsid w:val="00E3134A"/>
    <w:rsid w:val="00E31AAF"/>
    <w:rsid w:val="00E33C66"/>
    <w:rsid w:val="00E37A3D"/>
    <w:rsid w:val="00E42325"/>
    <w:rsid w:val="00E436B8"/>
    <w:rsid w:val="00E43CBA"/>
    <w:rsid w:val="00E43E7D"/>
    <w:rsid w:val="00E460B9"/>
    <w:rsid w:val="00E4622F"/>
    <w:rsid w:val="00E501BB"/>
    <w:rsid w:val="00E50229"/>
    <w:rsid w:val="00E52A2D"/>
    <w:rsid w:val="00E54B0D"/>
    <w:rsid w:val="00E5771D"/>
    <w:rsid w:val="00E62E58"/>
    <w:rsid w:val="00E64BD7"/>
    <w:rsid w:val="00E65864"/>
    <w:rsid w:val="00E663E3"/>
    <w:rsid w:val="00E66A9D"/>
    <w:rsid w:val="00E92186"/>
    <w:rsid w:val="00E93332"/>
    <w:rsid w:val="00E94F0C"/>
    <w:rsid w:val="00EA2346"/>
    <w:rsid w:val="00EA5A22"/>
    <w:rsid w:val="00EB7CD5"/>
    <w:rsid w:val="00EC09F8"/>
    <w:rsid w:val="00EC10DF"/>
    <w:rsid w:val="00EC3AA5"/>
    <w:rsid w:val="00EC61D7"/>
    <w:rsid w:val="00ED48BC"/>
    <w:rsid w:val="00ED567D"/>
    <w:rsid w:val="00EE0C63"/>
    <w:rsid w:val="00EE1D18"/>
    <w:rsid w:val="00EE3E09"/>
    <w:rsid w:val="00EE54BB"/>
    <w:rsid w:val="00EE5AB6"/>
    <w:rsid w:val="00EE5BC7"/>
    <w:rsid w:val="00EF163C"/>
    <w:rsid w:val="00EF23D5"/>
    <w:rsid w:val="00F01CA1"/>
    <w:rsid w:val="00F12E9A"/>
    <w:rsid w:val="00F15956"/>
    <w:rsid w:val="00F17A05"/>
    <w:rsid w:val="00F17EA7"/>
    <w:rsid w:val="00F24460"/>
    <w:rsid w:val="00F321F6"/>
    <w:rsid w:val="00F425AF"/>
    <w:rsid w:val="00F43F78"/>
    <w:rsid w:val="00F44503"/>
    <w:rsid w:val="00F5269F"/>
    <w:rsid w:val="00F55637"/>
    <w:rsid w:val="00F62EEF"/>
    <w:rsid w:val="00F66F0B"/>
    <w:rsid w:val="00F7187D"/>
    <w:rsid w:val="00F721D6"/>
    <w:rsid w:val="00F72D5F"/>
    <w:rsid w:val="00F76800"/>
    <w:rsid w:val="00F76A63"/>
    <w:rsid w:val="00F84204"/>
    <w:rsid w:val="00F87587"/>
    <w:rsid w:val="00F9258F"/>
    <w:rsid w:val="00F935EE"/>
    <w:rsid w:val="00F940E5"/>
    <w:rsid w:val="00F97E26"/>
    <w:rsid w:val="00FA1DD8"/>
    <w:rsid w:val="00FB1906"/>
    <w:rsid w:val="00FB25B0"/>
    <w:rsid w:val="00FB37EF"/>
    <w:rsid w:val="00FB5372"/>
    <w:rsid w:val="00FC00F0"/>
    <w:rsid w:val="00FD144F"/>
    <w:rsid w:val="00FD182C"/>
    <w:rsid w:val="00FD33D0"/>
    <w:rsid w:val="00FD4AE0"/>
    <w:rsid w:val="00FD6627"/>
    <w:rsid w:val="00FE23D1"/>
    <w:rsid w:val="00FE367C"/>
    <w:rsid w:val="00FE5B6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6B39C64"/>
  <w15:docId w15:val="{D7C75DAF-2FC3-47A3-97AA-1BB8D769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EC5"/>
    <w:pPr>
      <w:keepNext/>
      <w:spacing w:before="120" w:line="240" w:lineRule="atLeast"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EC5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F6EC5"/>
    <w:pPr>
      <w:spacing w:before="120" w:line="240" w:lineRule="atLeast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F6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6EC5"/>
    <w:pPr>
      <w:spacing w:before="120" w:line="240" w:lineRule="atLeast"/>
      <w:jc w:val="both"/>
    </w:pPr>
    <w:rPr>
      <w:sz w:val="22"/>
    </w:rPr>
  </w:style>
  <w:style w:type="paragraph" w:customStyle="1" w:styleId="Zkladntext31">
    <w:name w:val="Základní text 31"/>
    <w:basedOn w:val="Normln"/>
    <w:rsid w:val="007F6EC5"/>
    <w:pPr>
      <w:spacing w:before="120" w:line="240" w:lineRule="atLeast"/>
    </w:pPr>
    <w:rPr>
      <w:sz w:val="22"/>
    </w:rPr>
  </w:style>
  <w:style w:type="paragraph" w:styleId="Zkladntext2">
    <w:name w:val="Body Text 2"/>
    <w:basedOn w:val="Normln"/>
    <w:link w:val="Zkladntext2Char"/>
    <w:semiHidden/>
    <w:rsid w:val="007F6EC5"/>
    <w:pPr>
      <w:spacing w:before="120" w:line="240" w:lineRule="atLeast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F6EC5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7F6EC5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7F6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5B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787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C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C5C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C5C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CA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12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1D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D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D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D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D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86B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uolomou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uolomou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uolomou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4634-659A-4639-B4A4-D83CF551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1737</Words>
  <Characters>10250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Kostelecká Iva</dc:creator>
  <cp:lastModifiedBy>Purová Soňa Mgr.</cp:lastModifiedBy>
  <cp:revision>3</cp:revision>
  <cp:lastPrinted>2019-06-27T13:14:00Z</cp:lastPrinted>
  <dcterms:created xsi:type="dcterms:W3CDTF">2025-04-01T05:44:00Z</dcterms:created>
  <dcterms:modified xsi:type="dcterms:W3CDTF">2025-04-02T06:43:00Z</dcterms:modified>
</cp:coreProperties>
</file>